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C98A8" w14:textId="77777777" w:rsidR="000B2CF8" w:rsidRDefault="00883ED9" w:rsidP="00B03061">
      <w:pPr>
        <w:pStyle w:val="BodyTextIndent"/>
        <w:spacing w:before="0" w:after="0" w:line="240" w:lineRule="auto"/>
        <w:rPr>
          <w:rFonts w:ascii="Times New Roman" w:hAnsi="Times New Roman"/>
          <w:lang w:val="sv-SE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549619" wp14:editId="2F0F00F8">
                <wp:simplePos x="0" y="0"/>
                <wp:positionH relativeFrom="column">
                  <wp:posOffset>4002405</wp:posOffset>
                </wp:positionH>
                <wp:positionV relativeFrom="paragraph">
                  <wp:posOffset>-336246</wp:posOffset>
                </wp:positionV>
                <wp:extent cx="2319655" cy="440055"/>
                <wp:effectExtent l="0" t="0" r="444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9655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4B6E88" w14:textId="172D644C" w:rsidR="001B34C4" w:rsidRDefault="001B34C4" w:rsidP="001B34C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Mẫu C16</w:t>
                            </w:r>
                            <w:r w:rsidR="00E525F4">
                              <w:rPr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-TS</w:t>
                            </w:r>
                          </w:p>
                          <w:p w14:paraId="3DDC47B9" w14:textId="58249878" w:rsidR="0003774E" w:rsidRPr="00883ED9" w:rsidRDefault="0003774E" w:rsidP="0003774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</w:rPr>
                            </w:pPr>
                            <w:r w:rsidRPr="00883ED9">
                              <w:rPr>
                                <w:i/>
                                <w:sz w:val="18"/>
                                <w:szCs w:val="18"/>
                              </w:rPr>
                              <w:t>(Ban hành kèm theo QĐ số</w:t>
                            </w:r>
                            <w:r w:rsidR="00FF0AAD" w:rsidRPr="00883ED9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83CBD">
                              <w:rPr>
                                <w:i/>
                                <w:sz w:val="18"/>
                                <w:szCs w:val="18"/>
                              </w:rPr>
                              <w:t>490</w:t>
                            </w:r>
                            <w:r w:rsidR="00FF0AAD" w:rsidRPr="00883ED9">
                              <w:rPr>
                                <w:i/>
                                <w:sz w:val="18"/>
                                <w:szCs w:val="18"/>
                              </w:rPr>
                              <w:t>/</w:t>
                            </w:r>
                            <w:r w:rsidRPr="00883ED9">
                              <w:rPr>
                                <w:i/>
                                <w:sz w:val="18"/>
                                <w:szCs w:val="18"/>
                              </w:rPr>
                              <w:t>QĐ-BHXH</w:t>
                            </w:r>
                          </w:p>
                          <w:p w14:paraId="46B868C3" w14:textId="6031D105" w:rsidR="001B34C4" w:rsidRPr="00883ED9" w:rsidRDefault="0003774E" w:rsidP="0003774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</w:rPr>
                            </w:pPr>
                            <w:r w:rsidRPr="00883ED9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ngày </w:t>
                            </w:r>
                            <w:r w:rsidR="00083CBD">
                              <w:rPr>
                                <w:i/>
                                <w:sz w:val="18"/>
                                <w:szCs w:val="18"/>
                              </w:rPr>
                              <w:t>28/3/2023</w:t>
                            </w:r>
                            <w:r w:rsidRPr="00883ED9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của BHXH Việt Nam)</w:t>
                            </w:r>
                          </w:p>
                        </w:txbxContent>
                      </wps:txbx>
                      <wps:bodyPr wrap="square" lIns="18288" tIns="22860" rIns="18288" bIns="22860" anchor="ctr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54961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.15pt;margin-top:-26.5pt;width:182.65pt;height:34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" filled="f" stroked="f">
                <v:textbox style="mso-fit-shape-to-text:t" inset="1.44pt,1.8pt,1.44pt,1.8pt">
                  <w:txbxContent>
                    <w:p w14:paraId="594B6E88" w14:textId="172D644C" w:rsidR="001B34C4" w:rsidRDefault="001B34C4" w:rsidP="001B34C4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  <w:sz w:val="18"/>
                          <w:szCs w:val="18"/>
                        </w:rPr>
                        <w:t>Mẫu C16</w:t>
                      </w:r>
                      <w:r w:rsidR="00E525F4">
                        <w:rPr>
                          <w:b/>
                          <w:bCs/>
                          <w:color w:val="000000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b/>
                          <w:bCs/>
                          <w:color w:val="000000"/>
                          <w:sz w:val="18"/>
                          <w:szCs w:val="18"/>
                        </w:rPr>
                        <w:t>-TS</w:t>
                      </w:r>
                    </w:p>
                    <w:p w14:paraId="3DDC47B9" w14:textId="58249878" w:rsidR="0003774E" w:rsidRPr="00883ED9" w:rsidRDefault="0003774E" w:rsidP="0003774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i/>
                        </w:rPr>
                      </w:pPr>
                      <w:r w:rsidRPr="00883ED9">
                        <w:rPr>
                          <w:i/>
                          <w:sz w:val="18"/>
                          <w:szCs w:val="18"/>
                        </w:rPr>
                        <w:t>(Ban hành kèm theo QĐ số</w:t>
                      </w:r>
                      <w:r w:rsidR="00FF0AAD" w:rsidRPr="00883ED9">
                        <w:rPr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083CBD">
                        <w:rPr>
                          <w:i/>
                          <w:sz w:val="18"/>
                          <w:szCs w:val="18"/>
                        </w:rPr>
                        <w:t>490</w:t>
                      </w:r>
                      <w:r w:rsidR="00FF0AAD" w:rsidRPr="00883ED9">
                        <w:rPr>
                          <w:i/>
                          <w:sz w:val="18"/>
                          <w:szCs w:val="18"/>
                        </w:rPr>
                        <w:t>/</w:t>
                      </w:r>
                      <w:r w:rsidRPr="00883ED9">
                        <w:rPr>
                          <w:i/>
                          <w:sz w:val="18"/>
                          <w:szCs w:val="18"/>
                        </w:rPr>
                        <w:t>QĐ-BHXH</w:t>
                      </w:r>
                    </w:p>
                    <w:p w14:paraId="46B868C3" w14:textId="6031D105" w:rsidR="001B34C4" w:rsidRPr="00883ED9" w:rsidRDefault="0003774E" w:rsidP="0003774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i/>
                        </w:rPr>
                      </w:pPr>
                      <w:r w:rsidRPr="00883ED9">
                        <w:rPr>
                          <w:i/>
                          <w:sz w:val="18"/>
                          <w:szCs w:val="18"/>
                        </w:rPr>
                        <w:t xml:space="preserve"> ngày </w:t>
                      </w:r>
                      <w:r w:rsidR="00083CBD">
                        <w:rPr>
                          <w:i/>
                          <w:sz w:val="18"/>
                          <w:szCs w:val="18"/>
                        </w:rPr>
                        <w:t>28/3/2023</w:t>
                      </w:r>
                      <w:r w:rsidRPr="00883ED9">
                        <w:rPr>
                          <w:i/>
                          <w:sz w:val="18"/>
                          <w:szCs w:val="18"/>
                        </w:rPr>
                        <w:t xml:space="preserve"> của BHXH Việt Nam)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145"/>
        <w:gridCol w:w="5718"/>
      </w:tblGrid>
      <w:tr w:rsidR="004B2132" w:rsidRPr="00BA3A39" w14:paraId="2E07529A" w14:textId="77777777" w:rsidTr="000D2D7A">
        <w:tc>
          <w:tcPr>
            <w:tcW w:w="4145" w:type="dxa"/>
          </w:tcPr>
          <w:p w14:paraId="44090D1E" w14:textId="77777777" w:rsidR="004B2132" w:rsidRPr="00B70722" w:rsidRDefault="004B2132" w:rsidP="00BF5B0E">
            <w:pPr>
              <w:tabs>
                <w:tab w:val="center" w:pos="18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B70722">
              <w:rPr>
                <w:rFonts w:ascii="Times New Roman" w:hAnsi="Times New Roman" w:cs="Times New Roman"/>
                <w:lang w:val="sv-SE"/>
              </w:rPr>
              <w:t>BẢO HIỂM XÃ HỘI …….</w:t>
            </w:r>
          </w:p>
          <w:p w14:paraId="2A49188F" w14:textId="77777777" w:rsidR="004B2132" w:rsidRPr="00B70722" w:rsidRDefault="004B2132" w:rsidP="00BF5B0E">
            <w:pPr>
              <w:tabs>
                <w:tab w:val="center" w:pos="18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B70722">
              <w:rPr>
                <w:rFonts w:ascii="Times New Roman" w:hAnsi="Times New Roman" w:cs="Times New Roman"/>
                <w:b/>
                <w:bCs/>
                <w:lang w:val="sv-SE"/>
              </w:rPr>
              <w:t>BẢO HIỂM XÃ HỘI ....................</w:t>
            </w:r>
          </w:p>
          <w:p w14:paraId="513FF107" w14:textId="77777777" w:rsidR="004B2132" w:rsidRPr="00B70722" w:rsidRDefault="00E6630A" w:rsidP="00BF5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sv-S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6DA4F34C" wp14:editId="35CBF5E2">
                      <wp:simplePos x="0" y="0"/>
                      <wp:positionH relativeFrom="column">
                        <wp:posOffset>788670</wp:posOffset>
                      </wp:positionH>
                      <wp:positionV relativeFrom="paragraph">
                        <wp:posOffset>15240</wp:posOffset>
                      </wp:positionV>
                      <wp:extent cx="767715" cy="0"/>
                      <wp:effectExtent l="0" t="0" r="0" b="0"/>
                      <wp:wrapNone/>
                      <wp:docPr id="2" name="Straight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77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31097C" id="Straight Connector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2.1pt,1.2pt" to="122.5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"/>
                  </w:pict>
                </mc:Fallback>
              </mc:AlternateContent>
            </w:r>
          </w:p>
        </w:tc>
        <w:tc>
          <w:tcPr>
            <w:tcW w:w="5718" w:type="dxa"/>
          </w:tcPr>
          <w:p w14:paraId="1D0E7389" w14:textId="77777777" w:rsidR="004B2132" w:rsidRPr="00B70722" w:rsidRDefault="004B2132" w:rsidP="00BF5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B70722">
              <w:rPr>
                <w:rFonts w:ascii="Times New Roman" w:hAnsi="Times New Roman" w:cs="Times New Roman"/>
                <w:b/>
                <w:bCs/>
                <w:lang w:val="sv-SE"/>
              </w:rPr>
              <w:t>CỘNG HOÀ XÃ HỘI CHỦ NGHĨA VIỆT NAM</w:t>
            </w:r>
          </w:p>
          <w:p w14:paraId="4E730804" w14:textId="77777777" w:rsidR="004B2132" w:rsidRPr="00BA3A39" w:rsidRDefault="00E6630A" w:rsidP="00BF5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98D42CD" wp14:editId="4E13785F">
                      <wp:simplePos x="0" y="0"/>
                      <wp:positionH relativeFrom="column">
                        <wp:posOffset>1189990</wp:posOffset>
                      </wp:positionH>
                      <wp:positionV relativeFrom="paragraph">
                        <wp:posOffset>221615</wp:posOffset>
                      </wp:positionV>
                      <wp:extent cx="1198880" cy="0"/>
                      <wp:effectExtent l="0" t="0" r="0" b="0"/>
                      <wp:wrapNone/>
                      <wp:docPr id="3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98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48B8EA" id="Straight Connector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3.7pt,17.45pt" to="188.1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"/>
                  </w:pict>
                </mc:Fallback>
              </mc:AlternateContent>
            </w:r>
            <w:r w:rsidR="004B2132" w:rsidRPr="00BA3A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Độc lập - Tự do - Hạnh phúc</w:t>
            </w:r>
          </w:p>
        </w:tc>
      </w:tr>
      <w:tr w:rsidR="004B2132" w:rsidRPr="00BA3A39" w14:paraId="3FE1448B" w14:textId="77777777" w:rsidTr="000D2D7A">
        <w:tc>
          <w:tcPr>
            <w:tcW w:w="4145" w:type="dxa"/>
          </w:tcPr>
          <w:p w14:paraId="69F8ACEB" w14:textId="77777777" w:rsidR="004B2132" w:rsidRPr="00BA3A39" w:rsidRDefault="004B2132" w:rsidP="00716B0A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3A39">
              <w:rPr>
                <w:rFonts w:ascii="Times New Roman" w:hAnsi="Times New Roman" w:cs="Times New Roman"/>
                <w:sz w:val="26"/>
                <w:szCs w:val="26"/>
              </w:rPr>
              <w:t>Số:                /QĐ-BHXH</w:t>
            </w:r>
          </w:p>
        </w:tc>
        <w:tc>
          <w:tcPr>
            <w:tcW w:w="5718" w:type="dxa"/>
          </w:tcPr>
          <w:p w14:paraId="040E9E73" w14:textId="77777777" w:rsidR="004B2132" w:rsidRPr="0035224E" w:rsidRDefault="004B2132" w:rsidP="00716B0A">
            <w:pPr>
              <w:pStyle w:val="Heading6"/>
              <w:spacing w:before="120" w:line="290" w:lineRule="exact"/>
              <w:jc w:val="center"/>
              <w:rPr>
                <w:rFonts w:eastAsia="Times New Roman"/>
                <w:b w:val="0"/>
                <w:bCs w:val="0"/>
                <w:i/>
                <w:iCs/>
                <w:sz w:val="28"/>
                <w:szCs w:val="28"/>
                <w:lang w:val="en-US" w:eastAsia="en-US"/>
              </w:rPr>
            </w:pPr>
            <w:r w:rsidRPr="0035224E">
              <w:rPr>
                <w:rFonts w:eastAsia="Times New Roman"/>
                <w:b w:val="0"/>
                <w:bCs w:val="0"/>
                <w:i/>
                <w:iCs/>
                <w:sz w:val="28"/>
                <w:szCs w:val="28"/>
                <w:lang w:val="en-US" w:eastAsia="en-US"/>
              </w:rPr>
              <w:t>...................., ngày       tháng     năm 20......</w:t>
            </w:r>
          </w:p>
        </w:tc>
      </w:tr>
    </w:tbl>
    <w:p w14:paraId="400F6D20" w14:textId="77777777" w:rsidR="004B2132" w:rsidRPr="001B0675" w:rsidRDefault="004B2132" w:rsidP="00716B0A">
      <w:pPr>
        <w:spacing w:after="0" w:line="240" w:lineRule="auto"/>
        <w:jc w:val="both"/>
        <w:rPr>
          <w:rFonts w:ascii="Times New Roman" w:hAnsi="Times New Roman" w:cs="Times New Roman"/>
          <w:i/>
          <w:iCs/>
          <w:u w:val="single"/>
        </w:rPr>
      </w:pPr>
    </w:p>
    <w:p w14:paraId="2ADA3C4B" w14:textId="77777777" w:rsidR="004B2132" w:rsidRPr="001B0675" w:rsidRDefault="004B2132" w:rsidP="00BB1B52">
      <w:pPr>
        <w:spacing w:before="1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B0675">
        <w:rPr>
          <w:rFonts w:ascii="Times New Roman" w:hAnsi="Times New Roman" w:cs="Times New Roman"/>
          <w:b/>
          <w:bCs/>
          <w:sz w:val="28"/>
          <w:szCs w:val="28"/>
        </w:rPr>
        <w:t>QUYẾT ĐỊNH</w:t>
      </w:r>
    </w:p>
    <w:p w14:paraId="52F8B6EA" w14:textId="2901B57D" w:rsidR="003C5B82" w:rsidRPr="003C5B82" w:rsidRDefault="004B2132" w:rsidP="003C5B82">
      <w:pPr>
        <w:shd w:val="clear" w:color="auto" w:fill="FFFFFF"/>
        <w:spacing w:after="0" w:line="234" w:lineRule="atLeast"/>
        <w:jc w:val="center"/>
        <w:rPr>
          <w:rFonts w:ascii="Times New Roman" w:eastAsia="MS Mincho" w:hAnsi="Times New Roman" w:cs="Times New Roman"/>
          <w:b/>
          <w:bCs/>
          <w:spacing w:val="-6"/>
          <w:sz w:val="28"/>
          <w:szCs w:val="28"/>
          <w:lang w:eastAsia="ja-JP"/>
        </w:rPr>
      </w:pPr>
      <w:r w:rsidRPr="002F739F">
        <w:rPr>
          <w:rFonts w:ascii="Times New Roman" w:eastAsia="MS Mincho" w:hAnsi="Times New Roman" w:cs="Times New Roman"/>
          <w:b/>
          <w:bCs/>
          <w:spacing w:val="-6"/>
          <w:sz w:val="28"/>
          <w:szCs w:val="28"/>
          <w:lang w:eastAsia="ja-JP"/>
        </w:rPr>
        <w:t>Về việc</w:t>
      </w:r>
      <w:r w:rsidR="003C5B82">
        <w:rPr>
          <w:rFonts w:ascii="Times New Roman" w:eastAsia="MS Mincho" w:hAnsi="Times New Roman" w:cs="Times New Roman"/>
          <w:b/>
          <w:bCs/>
          <w:spacing w:val="-6"/>
          <w:sz w:val="28"/>
          <w:szCs w:val="28"/>
          <w:lang w:eastAsia="ja-JP"/>
        </w:rPr>
        <w:t xml:space="preserve"> </w:t>
      </w:r>
      <w:r w:rsidR="00716B0A" w:rsidRPr="00716B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Thu hồi</w:t>
      </w:r>
      <w:r w:rsidR="003C5B82" w:rsidRPr="00716B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vi-VN"/>
        </w:rPr>
        <w:t xml:space="preserve"> kinh phí chi thù lao</w:t>
      </w:r>
      <w:r w:rsidRPr="002F739F">
        <w:rPr>
          <w:rFonts w:ascii="Times New Roman" w:eastAsia="MS Mincho" w:hAnsi="Times New Roman" w:cs="Times New Roman"/>
          <w:b/>
          <w:bCs/>
          <w:spacing w:val="-6"/>
          <w:sz w:val="28"/>
          <w:szCs w:val="28"/>
          <w:lang w:eastAsia="ja-JP"/>
        </w:rPr>
        <w:t xml:space="preserve"> </w:t>
      </w:r>
      <w:r w:rsidR="002F739F" w:rsidRPr="002F739F">
        <w:rPr>
          <w:rFonts w:ascii="Times New Roman" w:eastAsia="MS Mincho" w:hAnsi="Times New Roman" w:cs="Times New Roman"/>
          <w:b/>
          <w:bCs/>
          <w:spacing w:val="-6"/>
          <w:sz w:val="28"/>
          <w:szCs w:val="28"/>
          <w:lang w:eastAsia="ja-JP"/>
        </w:rPr>
        <w:t xml:space="preserve">cho </w:t>
      </w:r>
      <w:r w:rsidR="002F739F" w:rsidRPr="002F739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tổ chức dịch vụ thu</w:t>
      </w:r>
      <w:r w:rsidR="003C5B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0B1C747B" w14:textId="24E3D1EA" w:rsidR="004B2132" w:rsidRPr="003C5B82" w:rsidRDefault="002F739F" w:rsidP="003C5B82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F739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bảo hiểm xã hội</w:t>
      </w:r>
      <w:r w:rsidR="003C5B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tự nguyện</w:t>
      </w:r>
      <w:r w:rsidRPr="002F739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bảo hiểm y tế</w:t>
      </w:r>
    </w:p>
    <w:p w14:paraId="5DAD560B" w14:textId="77777777" w:rsidR="004B2132" w:rsidRPr="001B0675" w:rsidRDefault="00E6630A" w:rsidP="00BB1B52">
      <w:pPr>
        <w:jc w:val="center"/>
        <w:rPr>
          <w:rFonts w:ascii="Times New Roman" w:hAnsi="Times New Roman" w:cs="Times New Roman"/>
          <w:b/>
          <w:bCs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2689C9C6" wp14:editId="0F0E8215">
                <wp:simplePos x="0" y="0"/>
                <wp:positionH relativeFrom="column">
                  <wp:posOffset>2459355</wp:posOffset>
                </wp:positionH>
                <wp:positionV relativeFrom="paragraph">
                  <wp:posOffset>20319</wp:posOffset>
                </wp:positionV>
                <wp:extent cx="1407795" cy="0"/>
                <wp:effectExtent l="0" t="0" r="20955" b="19050"/>
                <wp:wrapNone/>
                <wp:docPr id="1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77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B5CD28" id="Straight Connector 4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3.65pt,1.6pt" to="304.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"/>
            </w:pict>
          </mc:Fallback>
        </mc:AlternateContent>
      </w:r>
    </w:p>
    <w:p w14:paraId="5DCAC926" w14:textId="77777777" w:rsidR="004B2132" w:rsidRPr="001B0675" w:rsidRDefault="004B2132" w:rsidP="00BB1B52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0675">
        <w:rPr>
          <w:rFonts w:ascii="Times New Roman" w:hAnsi="Times New Roman" w:cs="Times New Roman"/>
          <w:b/>
          <w:bCs/>
          <w:sz w:val="28"/>
          <w:szCs w:val="28"/>
        </w:rPr>
        <w:t>GIÁM ĐỐC BẢO HIỂM XÃ HỘI ...............</w:t>
      </w:r>
    </w:p>
    <w:p w14:paraId="479398E3" w14:textId="77777777" w:rsidR="004B2132" w:rsidRPr="001B0675" w:rsidRDefault="004B2132" w:rsidP="00716B0A">
      <w:pPr>
        <w:spacing w:after="0" w:line="120" w:lineRule="auto"/>
        <w:ind w:firstLine="720"/>
        <w:jc w:val="both"/>
        <w:rPr>
          <w:rFonts w:ascii="Times New Roman" w:eastAsia="MS Mincho" w:hAnsi="Times New Roman"/>
          <w:spacing w:val="-6"/>
          <w:sz w:val="28"/>
          <w:szCs w:val="28"/>
          <w:lang w:eastAsia="ja-JP"/>
        </w:rPr>
      </w:pPr>
    </w:p>
    <w:p w14:paraId="045D0D64" w14:textId="77777777" w:rsidR="004B2132" w:rsidRPr="00545D26" w:rsidRDefault="004B2132" w:rsidP="00716B0A">
      <w:pPr>
        <w:spacing w:before="120" w:after="0" w:line="252" w:lineRule="auto"/>
        <w:ind w:firstLine="720"/>
        <w:jc w:val="both"/>
        <w:rPr>
          <w:rFonts w:ascii="Times New Roman" w:eastAsia="MS Mincho" w:hAnsi="Times New Roman" w:cs="Times New Roman"/>
          <w:i/>
          <w:iCs/>
          <w:spacing w:val="-6"/>
          <w:sz w:val="28"/>
          <w:szCs w:val="28"/>
          <w:lang w:eastAsia="ja-JP"/>
        </w:rPr>
      </w:pPr>
      <w:r w:rsidRPr="00545D26">
        <w:rPr>
          <w:rFonts w:ascii="Times New Roman" w:eastAsia="MS Mincho" w:hAnsi="Times New Roman" w:cs="Times New Roman"/>
          <w:i/>
          <w:iCs/>
          <w:spacing w:val="-6"/>
          <w:sz w:val="28"/>
          <w:szCs w:val="28"/>
          <w:lang w:eastAsia="ja-JP"/>
        </w:rPr>
        <w:t>Căn cứ Luật Bảo hiểm xã hội số 58/2014/QH11ngày 20 tháng 11 năm 2014;</w:t>
      </w:r>
    </w:p>
    <w:p w14:paraId="00D76F67" w14:textId="77777777" w:rsidR="004B2132" w:rsidRPr="00545D26" w:rsidRDefault="004B2132" w:rsidP="00716B0A">
      <w:pPr>
        <w:spacing w:before="120" w:after="0" w:line="252" w:lineRule="auto"/>
        <w:ind w:firstLine="720"/>
        <w:jc w:val="both"/>
        <w:rPr>
          <w:rFonts w:ascii="Times New Roman" w:eastAsia="MS Mincho" w:hAnsi="Times New Roman" w:cs="Times New Roman"/>
          <w:i/>
          <w:iCs/>
          <w:spacing w:val="-4"/>
          <w:sz w:val="28"/>
          <w:szCs w:val="28"/>
          <w:lang w:eastAsia="ja-JP"/>
        </w:rPr>
      </w:pPr>
      <w:r w:rsidRPr="00545D26">
        <w:rPr>
          <w:rFonts w:ascii="Times New Roman" w:eastAsia="MS Mincho" w:hAnsi="Times New Roman" w:cs="Times New Roman"/>
          <w:i/>
          <w:iCs/>
          <w:spacing w:val="-4"/>
          <w:sz w:val="28"/>
          <w:szCs w:val="28"/>
          <w:lang w:eastAsia="ja-JP"/>
        </w:rPr>
        <w:t>Căn cứ Luật bảo hiểm y tế số 25/2008/QH12 ngày 14 tháng 11 năm 2008; Luật sửa đổi, bổ sung một số điều của Luật bảo hiểm y tế;</w:t>
      </w:r>
    </w:p>
    <w:p w14:paraId="63D96D20" w14:textId="3DA46226" w:rsidR="004B2132" w:rsidRDefault="004B2132" w:rsidP="00716B0A">
      <w:pPr>
        <w:pStyle w:val="BodyTextIndent"/>
        <w:spacing w:after="0" w:line="252" w:lineRule="auto"/>
        <w:rPr>
          <w:rFonts w:ascii="Times New Roman" w:eastAsia="MS Mincho" w:hAnsi="Times New Roman"/>
          <w:i/>
          <w:iCs/>
          <w:lang w:eastAsia="ja-JP"/>
        </w:rPr>
      </w:pPr>
      <w:r w:rsidRPr="00545D26">
        <w:rPr>
          <w:rFonts w:ascii="Times New Roman" w:eastAsia="MS Mincho" w:hAnsi="Times New Roman"/>
          <w:i/>
          <w:iCs/>
          <w:lang w:eastAsia="ja-JP"/>
        </w:rPr>
        <w:t xml:space="preserve">Căn cứ Quyết định số ../201../QĐ-TTg ngày … tháng … năm ….. của Thủ tướng Chính phủ về quản lý tài chính đối với Bảo hiểm xã hội Việt Nam; </w:t>
      </w:r>
    </w:p>
    <w:p w14:paraId="1153C39A" w14:textId="395CF7ED" w:rsidR="002F739F" w:rsidRPr="00716B0A" w:rsidRDefault="002F739F" w:rsidP="00716B0A">
      <w:pPr>
        <w:spacing w:before="120" w:after="0" w:line="252" w:lineRule="auto"/>
        <w:ind w:firstLine="720"/>
        <w:jc w:val="both"/>
        <w:rPr>
          <w:rFonts w:ascii="Times New Roman" w:eastAsia="MS Mincho" w:hAnsi="Times New Roman" w:cs="Times New Roman"/>
          <w:i/>
          <w:iCs/>
          <w:spacing w:val="-4"/>
          <w:sz w:val="28"/>
          <w:szCs w:val="28"/>
          <w:lang w:eastAsia="ja-JP"/>
        </w:rPr>
      </w:pPr>
      <w:r w:rsidRPr="00716B0A">
        <w:rPr>
          <w:rFonts w:ascii="Times New Roman" w:eastAsia="MS Mincho" w:hAnsi="Times New Roman" w:cs="Times New Roman"/>
          <w:i/>
          <w:iCs/>
          <w:spacing w:val="-4"/>
          <w:sz w:val="28"/>
          <w:szCs w:val="28"/>
          <w:lang w:eastAsia="ja-JP"/>
        </w:rPr>
        <w:t>Căn cứ Quyết định số</w:t>
      </w:r>
      <w:proofErr w:type="gramStart"/>
      <w:r w:rsidRPr="00716B0A">
        <w:rPr>
          <w:rFonts w:ascii="Times New Roman" w:eastAsia="MS Mincho" w:hAnsi="Times New Roman" w:cs="Times New Roman"/>
          <w:i/>
          <w:iCs/>
          <w:spacing w:val="-4"/>
          <w:sz w:val="28"/>
          <w:szCs w:val="28"/>
          <w:lang w:eastAsia="ja-JP"/>
        </w:rPr>
        <w:t xml:space="preserve"> ..</w:t>
      </w:r>
      <w:proofErr w:type="gramEnd"/>
      <w:r w:rsidRPr="00716B0A">
        <w:rPr>
          <w:rFonts w:ascii="Times New Roman" w:eastAsia="MS Mincho" w:hAnsi="Times New Roman" w:cs="Times New Roman"/>
          <w:i/>
          <w:iCs/>
          <w:spacing w:val="-4"/>
          <w:sz w:val="28"/>
          <w:szCs w:val="28"/>
          <w:lang w:eastAsia="ja-JP"/>
        </w:rPr>
        <w:t>/20</w:t>
      </w:r>
      <w:r w:rsidR="00716B0A" w:rsidRPr="00716B0A">
        <w:rPr>
          <w:rFonts w:ascii="Times New Roman" w:eastAsia="MS Mincho" w:hAnsi="Times New Roman" w:cs="Times New Roman"/>
          <w:i/>
          <w:iCs/>
          <w:spacing w:val="-4"/>
          <w:sz w:val="28"/>
          <w:szCs w:val="28"/>
          <w:lang w:eastAsia="ja-JP"/>
        </w:rPr>
        <w:t>2…</w:t>
      </w:r>
      <w:r w:rsidRPr="00716B0A">
        <w:rPr>
          <w:rFonts w:ascii="Times New Roman" w:eastAsia="MS Mincho" w:hAnsi="Times New Roman" w:cs="Times New Roman"/>
          <w:i/>
          <w:iCs/>
          <w:spacing w:val="-4"/>
          <w:sz w:val="28"/>
          <w:szCs w:val="28"/>
          <w:lang w:eastAsia="ja-JP"/>
        </w:rPr>
        <w:t xml:space="preserve">/QĐ-BHXH ngày … tháng … năm ….. của Bảo hiểm xã hội Việt Nam </w:t>
      </w:r>
      <w:r w:rsidR="00716B0A" w:rsidRPr="00716B0A">
        <w:rPr>
          <w:rFonts w:ascii="Times New Roman" w:eastAsia="MS Mincho" w:hAnsi="Times New Roman" w:cs="Times New Roman"/>
          <w:i/>
          <w:iCs/>
          <w:spacing w:val="-4"/>
          <w:sz w:val="28"/>
          <w:szCs w:val="28"/>
          <w:lang w:eastAsia="ja-JP"/>
        </w:rPr>
        <w:t>Ban hành Quy chế quản lý hoạt động của tổ chức dịch vụ thu bảo hiểm xã hội, bảo hiểm y tế</w:t>
      </w:r>
      <w:r w:rsidRPr="00716B0A">
        <w:rPr>
          <w:rFonts w:ascii="Times New Roman" w:eastAsia="MS Mincho" w:hAnsi="Times New Roman" w:cs="Times New Roman"/>
          <w:i/>
          <w:iCs/>
          <w:spacing w:val="-4"/>
          <w:sz w:val="28"/>
          <w:szCs w:val="28"/>
          <w:lang w:eastAsia="ja-JP"/>
        </w:rPr>
        <w:t xml:space="preserve">; </w:t>
      </w:r>
    </w:p>
    <w:p w14:paraId="273C52FF" w14:textId="1D9911E7" w:rsidR="004B2132" w:rsidRPr="00545D26" w:rsidRDefault="004B2132" w:rsidP="00716B0A">
      <w:pPr>
        <w:pStyle w:val="BodyTextIndent"/>
        <w:spacing w:after="0" w:line="252" w:lineRule="auto"/>
        <w:rPr>
          <w:rFonts w:ascii="Times New Roman" w:eastAsia="MS Mincho" w:hAnsi="Times New Roman"/>
          <w:i/>
          <w:iCs/>
          <w:lang w:val="en-US" w:eastAsia="ja-JP"/>
        </w:rPr>
      </w:pPr>
      <w:r w:rsidRPr="00545D26">
        <w:rPr>
          <w:rFonts w:ascii="Times New Roman" w:eastAsia="MS Mincho" w:hAnsi="Times New Roman"/>
          <w:i/>
          <w:iCs/>
          <w:lang w:eastAsia="ja-JP"/>
        </w:rPr>
        <w:t>Xét đề nghị của Trưởng phòng (Tổ trưởng) Quản lý thu</w:t>
      </w:r>
      <w:r w:rsidR="0085787F">
        <w:rPr>
          <w:rFonts w:ascii="Times New Roman" w:eastAsia="MS Mincho" w:hAnsi="Times New Roman"/>
          <w:i/>
          <w:iCs/>
          <w:lang w:val="en-US" w:eastAsia="ja-JP"/>
        </w:rPr>
        <w:t xml:space="preserve"> - sổ, thẻ</w:t>
      </w:r>
      <w:r w:rsidRPr="00545D26">
        <w:rPr>
          <w:rFonts w:ascii="Times New Roman" w:eastAsia="MS Mincho" w:hAnsi="Times New Roman"/>
          <w:i/>
          <w:iCs/>
          <w:lang w:eastAsia="ja-JP"/>
        </w:rPr>
        <w:t>; Trưởng phòng (Tổ</w:t>
      </w:r>
      <w:r w:rsidR="00545D26">
        <w:rPr>
          <w:rFonts w:ascii="Times New Roman" w:eastAsia="MS Mincho" w:hAnsi="Times New Roman"/>
          <w:i/>
          <w:iCs/>
          <w:lang w:val="en-US" w:eastAsia="ja-JP"/>
        </w:rPr>
        <w:t xml:space="preserve"> trưởng</w:t>
      </w:r>
      <w:r w:rsidRPr="00545D26">
        <w:rPr>
          <w:rFonts w:ascii="Times New Roman" w:eastAsia="MS Mincho" w:hAnsi="Times New Roman"/>
          <w:i/>
          <w:iCs/>
          <w:lang w:eastAsia="ja-JP"/>
        </w:rPr>
        <w:t>) Kế hoạch - Tài chính</w:t>
      </w:r>
      <w:r w:rsidR="00545D26">
        <w:rPr>
          <w:rFonts w:ascii="Times New Roman" w:eastAsia="MS Mincho" w:hAnsi="Times New Roman"/>
          <w:i/>
          <w:iCs/>
          <w:lang w:val="en-US" w:eastAsia="ja-JP"/>
        </w:rPr>
        <w:t>;</w:t>
      </w:r>
    </w:p>
    <w:p w14:paraId="151D9591" w14:textId="77777777" w:rsidR="004B2132" w:rsidRPr="001B0675" w:rsidRDefault="004B2132" w:rsidP="00716B0A">
      <w:pPr>
        <w:spacing w:before="120"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0675">
        <w:rPr>
          <w:rFonts w:ascii="Times New Roman" w:hAnsi="Times New Roman" w:cs="Times New Roman"/>
          <w:b/>
          <w:bCs/>
          <w:sz w:val="28"/>
          <w:szCs w:val="28"/>
        </w:rPr>
        <w:t>QUYẾT ĐỊNH:</w:t>
      </w:r>
    </w:p>
    <w:p w14:paraId="2AFF8CC1" w14:textId="77777777" w:rsidR="004B2132" w:rsidRPr="001B0675" w:rsidRDefault="004B2132" w:rsidP="00716B0A">
      <w:pPr>
        <w:spacing w:after="0" w:line="12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C7A0FB" w14:textId="32A3B98B" w:rsidR="004B2132" w:rsidRPr="003C5B82" w:rsidRDefault="004B2132" w:rsidP="00716B0A">
      <w:pPr>
        <w:pStyle w:val="BodyTextIndent"/>
        <w:spacing w:after="0" w:line="252" w:lineRule="auto"/>
        <w:rPr>
          <w:rFonts w:ascii="Times New Roman" w:hAnsi="Times New Roman"/>
          <w:lang w:val="en-US"/>
        </w:rPr>
      </w:pPr>
      <w:r w:rsidRPr="001B0675">
        <w:rPr>
          <w:rFonts w:ascii="Times New Roman" w:hAnsi="Times New Roman"/>
          <w:b/>
          <w:bCs/>
        </w:rPr>
        <w:t>Điều 1.</w:t>
      </w:r>
      <w:r w:rsidRPr="001B0675">
        <w:rPr>
          <w:rFonts w:ascii="Times New Roman" w:hAnsi="Times New Roman"/>
        </w:rPr>
        <w:t xml:space="preserve"> </w:t>
      </w:r>
      <w:r w:rsidR="002F739F">
        <w:rPr>
          <w:rFonts w:ascii="Times New Roman" w:hAnsi="Times New Roman"/>
          <w:lang w:val="en-US"/>
        </w:rPr>
        <w:t>Thu hồi</w:t>
      </w:r>
      <w:r w:rsidRPr="001B0675">
        <w:rPr>
          <w:rFonts w:ascii="Times New Roman" w:hAnsi="Times New Roman"/>
        </w:rPr>
        <w:t xml:space="preserve"> số tiền ..........</w:t>
      </w:r>
      <w:r>
        <w:rPr>
          <w:rFonts w:ascii="Times New Roman" w:hAnsi="Times New Roman"/>
        </w:rPr>
        <w:t>.........</w:t>
      </w:r>
      <w:r w:rsidRPr="001B0675">
        <w:rPr>
          <w:rFonts w:ascii="Times New Roman" w:hAnsi="Times New Roman"/>
        </w:rPr>
        <w:t xml:space="preserve">.... đồng (viết bằng chữ:..................................)  </w:t>
      </w:r>
      <w:r w:rsidR="00F959EE">
        <w:rPr>
          <w:rFonts w:ascii="Times New Roman" w:hAnsi="Times New Roman"/>
          <w:lang w:val="en-US"/>
        </w:rPr>
        <w:t xml:space="preserve">đã chi </w:t>
      </w:r>
      <w:r w:rsidR="00F959EE" w:rsidRPr="00F959EE">
        <w:rPr>
          <w:rFonts w:ascii="Times New Roman" w:eastAsia="Times New Roman" w:hAnsi="Times New Roman"/>
          <w:color w:val="000000"/>
          <w:lang w:val="vi-VN"/>
        </w:rPr>
        <w:t>thù lao</w:t>
      </w:r>
      <w:r w:rsidR="00F959EE" w:rsidRPr="002F739F">
        <w:rPr>
          <w:rFonts w:ascii="Times New Roman" w:eastAsia="MS Mincho" w:hAnsi="Times New Roman"/>
          <w:b/>
          <w:bCs/>
          <w:spacing w:val="-6"/>
          <w:lang w:eastAsia="ja-JP"/>
        </w:rPr>
        <w:t xml:space="preserve"> </w:t>
      </w:r>
      <w:r w:rsidRPr="003C5B82">
        <w:rPr>
          <w:rFonts w:ascii="Times New Roman" w:hAnsi="Times New Roman"/>
        </w:rPr>
        <w:t>cho</w:t>
      </w:r>
      <w:r w:rsidR="002F739F" w:rsidRPr="003C5B82">
        <w:rPr>
          <w:rFonts w:ascii="Times New Roman" w:hAnsi="Times New Roman"/>
          <w:lang w:val="en-US"/>
        </w:rPr>
        <w:t xml:space="preserve"> </w:t>
      </w:r>
      <w:r w:rsidR="00110EB3">
        <w:rPr>
          <w:rFonts w:ascii="Times New Roman" w:eastAsia="Times New Roman" w:hAnsi="Times New Roman"/>
          <w:color w:val="000000"/>
          <w:lang w:val="en-US"/>
        </w:rPr>
        <w:t>………</w:t>
      </w:r>
      <w:r w:rsidR="00D92CF0">
        <w:rPr>
          <w:rFonts w:ascii="Times New Roman" w:eastAsia="Times New Roman" w:hAnsi="Times New Roman"/>
          <w:color w:val="000000"/>
          <w:lang w:val="en-US"/>
        </w:rPr>
        <w:t>…………………………………</w:t>
      </w:r>
      <w:r w:rsidR="003C5B82" w:rsidRPr="003C5B82">
        <w:rPr>
          <w:rFonts w:ascii="Times New Roman" w:hAnsi="Times New Roman"/>
        </w:rPr>
        <w:t xml:space="preserve"> </w:t>
      </w:r>
      <w:r w:rsidRPr="003C5B82">
        <w:rPr>
          <w:rFonts w:ascii="Times New Roman" w:hAnsi="Times New Roman"/>
        </w:rPr>
        <w:t>do</w:t>
      </w:r>
      <w:r w:rsidR="002F739F" w:rsidRPr="003C5B82">
        <w:rPr>
          <w:rFonts w:ascii="Times New Roman" w:hAnsi="Times New Roman"/>
          <w:lang w:val="en-US"/>
        </w:rPr>
        <w:t xml:space="preserve"> </w:t>
      </w:r>
      <w:r w:rsidR="003C5B82" w:rsidRPr="003C5B82">
        <w:rPr>
          <w:rFonts w:ascii="Times New Roman" w:hAnsi="Times New Roman"/>
          <w:lang w:val="en-US"/>
        </w:rPr>
        <w:t xml:space="preserve">hoàn trả tiền đóng </w:t>
      </w:r>
      <w:r w:rsidR="003C5B82" w:rsidRPr="003C5B82">
        <w:rPr>
          <w:rFonts w:ascii="Times New Roman" w:eastAsia="Times New Roman" w:hAnsi="Times New Roman"/>
          <w:color w:val="000000"/>
        </w:rPr>
        <w:t>bảo hiểm xã hội tự nguyện</w:t>
      </w:r>
      <w:r w:rsidR="003470E1">
        <w:rPr>
          <w:rFonts w:ascii="Times New Roman" w:eastAsia="Times New Roman" w:hAnsi="Times New Roman"/>
          <w:color w:val="000000"/>
          <w:lang w:val="en-US"/>
        </w:rPr>
        <w:t>, bảo hiểm y tế</w:t>
      </w:r>
      <w:r w:rsidR="003C5B82" w:rsidRPr="003C5B82">
        <w:rPr>
          <w:rFonts w:ascii="Times New Roman" w:eastAsia="Times New Roman" w:hAnsi="Times New Roman"/>
          <w:color w:val="000000"/>
          <w:lang w:val="en-US"/>
        </w:rPr>
        <w:t xml:space="preserve"> cho người tham gia</w:t>
      </w:r>
      <w:r w:rsidR="00716B0A">
        <w:rPr>
          <w:rFonts w:ascii="Times New Roman" w:eastAsia="Times New Roman" w:hAnsi="Times New Roman"/>
          <w:color w:val="000000"/>
          <w:lang w:val="en-US"/>
        </w:rPr>
        <w:t xml:space="preserve"> </w:t>
      </w:r>
      <w:r w:rsidR="00716B0A" w:rsidRPr="003470E1">
        <w:rPr>
          <w:rFonts w:ascii="Times New Roman" w:eastAsia="Times New Roman" w:hAnsi="Times New Roman"/>
          <w:i/>
          <w:iCs/>
          <w:color w:val="000000"/>
          <w:lang w:val="en-US"/>
        </w:rPr>
        <w:t>(bảng kê chi tiết kèm theo)</w:t>
      </w:r>
      <w:r w:rsidR="003C5B82" w:rsidRPr="003470E1">
        <w:rPr>
          <w:rFonts w:ascii="Times New Roman" w:eastAsia="Times New Roman" w:hAnsi="Times New Roman"/>
          <w:i/>
          <w:iCs/>
          <w:color w:val="000000"/>
          <w:lang w:val="en-US"/>
        </w:rPr>
        <w:t>.</w:t>
      </w:r>
    </w:p>
    <w:p w14:paraId="0D7780FF" w14:textId="77777777" w:rsidR="004B2132" w:rsidRPr="001B0675" w:rsidRDefault="004B2132" w:rsidP="00716B0A">
      <w:pPr>
        <w:pStyle w:val="BodyTextIndent"/>
        <w:spacing w:after="0" w:line="252" w:lineRule="auto"/>
        <w:rPr>
          <w:rFonts w:ascii="Times New Roman" w:hAnsi="Times New Roman"/>
          <w:lang w:val="vi-VN"/>
        </w:rPr>
      </w:pPr>
      <w:r w:rsidRPr="001B0675">
        <w:rPr>
          <w:rFonts w:ascii="Times New Roman" w:hAnsi="Times New Roman"/>
          <w:b/>
          <w:bCs/>
          <w:lang w:val="vi-VN"/>
        </w:rPr>
        <w:t>Điều 2</w:t>
      </w:r>
      <w:r w:rsidRPr="001B0675">
        <w:rPr>
          <w:rFonts w:ascii="Times New Roman" w:hAnsi="Times New Roman"/>
        </w:rPr>
        <w:t>.</w:t>
      </w:r>
      <w:r w:rsidRPr="001B0675">
        <w:rPr>
          <w:rFonts w:ascii="Times New Roman" w:hAnsi="Times New Roman"/>
          <w:lang w:val="vi-VN"/>
        </w:rPr>
        <w:t>Quyết định này có hiệu lực thi hành kể từ ngày ký.</w:t>
      </w:r>
    </w:p>
    <w:p w14:paraId="3C9C78E0" w14:textId="457DAB29" w:rsidR="004B2132" w:rsidRPr="001B0675" w:rsidRDefault="004B2132" w:rsidP="00716B0A">
      <w:pPr>
        <w:pStyle w:val="BodyTextIndent"/>
        <w:spacing w:after="0" w:line="252" w:lineRule="auto"/>
        <w:rPr>
          <w:rFonts w:ascii="Times New Roman" w:hAnsi="Times New Roman"/>
          <w:spacing w:val="4"/>
          <w:lang w:val="vi-VN"/>
        </w:rPr>
      </w:pPr>
      <w:r w:rsidRPr="001B0675">
        <w:rPr>
          <w:rFonts w:ascii="Times New Roman" w:hAnsi="Times New Roman"/>
          <w:b/>
          <w:bCs/>
          <w:spacing w:val="4"/>
          <w:lang w:val="vi-VN"/>
        </w:rPr>
        <w:t>Điều 3</w:t>
      </w:r>
      <w:r w:rsidRPr="001B0675">
        <w:rPr>
          <w:rFonts w:ascii="Times New Roman" w:hAnsi="Times New Roman"/>
          <w:spacing w:val="4"/>
          <w:lang w:val="vi-VN"/>
        </w:rPr>
        <w:t>.</w:t>
      </w:r>
      <w:r w:rsidRPr="00B70722">
        <w:rPr>
          <w:rFonts w:ascii="Times New Roman" w:eastAsia="MS Mincho" w:hAnsi="Times New Roman"/>
          <w:lang w:val="vi-VN" w:eastAsia="ja-JP"/>
        </w:rPr>
        <w:t>Trưởng phòng (Tổ trưởng) Quản lý thu</w:t>
      </w:r>
      <w:r w:rsidR="0085787F">
        <w:rPr>
          <w:rFonts w:ascii="Times New Roman" w:eastAsia="MS Mincho" w:hAnsi="Times New Roman"/>
          <w:lang w:val="en-US" w:eastAsia="ja-JP"/>
        </w:rPr>
        <w:t xml:space="preserve"> - </w:t>
      </w:r>
      <w:r w:rsidR="00083CBD">
        <w:rPr>
          <w:rFonts w:ascii="Times New Roman" w:eastAsia="MS Mincho" w:hAnsi="Times New Roman"/>
          <w:lang w:val="en-US" w:eastAsia="ja-JP"/>
        </w:rPr>
        <w:t>S</w:t>
      </w:r>
      <w:r w:rsidR="0085787F">
        <w:rPr>
          <w:rFonts w:ascii="Times New Roman" w:eastAsia="MS Mincho" w:hAnsi="Times New Roman"/>
          <w:lang w:val="en-US" w:eastAsia="ja-JP"/>
        </w:rPr>
        <w:t>ổ</w:t>
      </w:r>
      <w:r w:rsidR="00083CBD">
        <w:rPr>
          <w:rFonts w:ascii="Times New Roman" w:eastAsia="MS Mincho" w:hAnsi="Times New Roman"/>
          <w:lang w:val="en-US" w:eastAsia="ja-JP"/>
        </w:rPr>
        <w:t>, T</w:t>
      </w:r>
      <w:r w:rsidR="0085787F">
        <w:rPr>
          <w:rFonts w:ascii="Times New Roman" w:eastAsia="MS Mincho" w:hAnsi="Times New Roman"/>
          <w:lang w:val="en-US" w:eastAsia="ja-JP"/>
        </w:rPr>
        <w:t>hẻ</w:t>
      </w:r>
      <w:r w:rsidRPr="00B70722">
        <w:rPr>
          <w:rFonts w:ascii="Times New Roman" w:eastAsia="MS Mincho" w:hAnsi="Times New Roman"/>
          <w:lang w:val="vi-VN" w:eastAsia="ja-JP"/>
        </w:rPr>
        <w:t>; Trưởng phòng Kế hoạch - Tài chính</w:t>
      </w:r>
      <w:r w:rsidRPr="001B0675">
        <w:rPr>
          <w:rFonts w:ascii="Times New Roman" w:hAnsi="Times New Roman"/>
          <w:spacing w:val="4"/>
          <w:lang w:val="vi-VN"/>
        </w:rPr>
        <w:t>, các phòng</w:t>
      </w:r>
      <w:r w:rsidRPr="00B70722">
        <w:rPr>
          <w:rFonts w:ascii="Times New Roman" w:hAnsi="Times New Roman"/>
          <w:spacing w:val="4"/>
          <w:lang w:val="vi-VN"/>
        </w:rPr>
        <w:t xml:space="preserve"> (tổ)</w:t>
      </w:r>
      <w:r w:rsidRPr="001B0675">
        <w:rPr>
          <w:rFonts w:ascii="Times New Roman" w:hAnsi="Times New Roman"/>
          <w:spacing w:val="4"/>
          <w:lang w:val="vi-VN"/>
        </w:rPr>
        <w:t xml:space="preserve"> trực thuộc Bảo hiểm xã hội ................ và </w:t>
      </w:r>
      <w:r w:rsidRPr="00B70722">
        <w:rPr>
          <w:rFonts w:ascii="Times New Roman" w:hAnsi="Times New Roman"/>
          <w:spacing w:val="4"/>
          <w:lang w:val="vi-VN"/>
        </w:rPr>
        <w:t>đơn vị, cá nhân có tên tại Điều 1</w:t>
      </w:r>
      <w:r w:rsidRPr="001B0675">
        <w:rPr>
          <w:rFonts w:ascii="Times New Roman" w:hAnsi="Times New Roman"/>
          <w:spacing w:val="4"/>
          <w:lang w:val="vi-VN"/>
        </w:rPr>
        <w:t xml:space="preserve"> chịu trách nhiệm thi hành Quyết định này./. </w:t>
      </w: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5937"/>
        <w:gridCol w:w="4140"/>
      </w:tblGrid>
      <w:tr w:rsidR="004B2132" w:rsidRPr="00BA3A39" w14:paraId="3324A634" w14:textId="77777777">
        <w:tc>
          <w:tcPr>
            <w:tcW w:w="6046" w:type="dxa"/>
            <w:tcBorders>
              <w:top w:val="nil"/>
              <w:left w:val="nil"/>
              <w:bottom w:val="nil"/>
              <w:right w:val="nil"/>
            </w:tcBorders>
          </w:tcPr>
          <w:p w14:paraId="59D5F2BB" w14:textId="77777777" w:rsidR="004B2132" w:rsidRPr="00BA3A39" w:rsidRDefault="004B2132" w:rsidP="00C87E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pacing w:val="-8"/>
                <w:lang w:val="vi-VN"/>
              </w:rPr>
            </w:pPr>
          </w:p>
          <w:p w14:paraId="7FCDC31A" w14:textId="77777777" w:rsidR="004B2132" w:rsidRPr="00BA3A39" w:rsidRDefault="004B2132" w:rsidP="00C87E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pacing w:val="-8"/>
                <w:lang w:val="vi-VN"/>
              </w:rPr>
            </w:pPr>
            <w:r w:rsidRPr="00BA3A39">
              <w:rPr>
                <w:rFonts w:ascii="Times New Roman" w:hAnsi="Times New Roman" w:cs="Times New Roman"/>
                <w:b/>
                <w:bCs/>
                <w:i/>
                <w:iCs/>
                <w:spacing w:val="-8"/>
                <w:lang w:val="vi-VN"/>
              </w:rPr>
              <w:t>Nơi nhận:</w:t>
            </w:r>
          </w:p>
          <w:p w14:paraId="13C2AE1D" w14:textId="3867E537" w:rsidR="004B2132" w:rsidRDefault="004B2132" w:rsidP="00C87E5D">
            <w:pPr>
              <w:spacing w:after="0" w:line="240" w:lineRule="auto"/>
              <w:ind w:firstLine="187"/>
              <w:jc w:val="both"/>
              <w:rPr>
                <w:rFonts w:ascii="Times New Roman" w:hAnsi="Times New Roman" w:cs="Times New Roman"/>
                <w:lang w:val="vi-VN"/>
              </w:rPr>
            </w:pPr>
            <w:r w:rsidRPr="00BA3A39">
              <w:rPr>
                <w:rFonts w:ascii="Times New Roman" w:hAnsi="Times New Roman" w:cs="Times New Roman"/>
                <w:lang w:val="vi-VN"/>
              </w:rPr>
              <w:t>- Như Điều 3;</w:t>
            </w:r>
          </w:p>
          <w:p w14:paraId="04D15064" w14:textId="7A31CBA8" w:rsidR="007728BB" w:rsidRPr="007728BB" w:rsidRDefault="007728BB" w:rsidP="00C87E5D">
            <w:pPr>
              <w:spacing w:after="0" w:line="240" w:lineRule="auto"/>
              <w:ind w:firstLine="18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BHXH huyện ….</w:t>
            </w:r>
          </w:p>
          <w:p w14:paraId="2E9E5724" w14:textId="77777777" w:rsidR="004B2132" w:rsidRPr="00BA3A39" w:rsidRDefault="004B2132" w:rsidP="00C87E5D">
            <w:pPr>
              <w:spacing w:after="0" w:line="240" w:lineRule="auto"/>
              <w:ind w:firstLine="180"/>
              <w:jc w:val="both"/>
              <w:rPr>
                <w:rFonts w:ascii="Times New Roman" w:hAnsi="Times New Roman" w:cs="Times New Roman"/>
                <w:i/>
                <w:iCs/>
                <w:lang w:val="vi-VN"/>
              </w:rPr>
            </w:pPr>
            <w:r w:rsidRPr="00BA3A39">
              <w:rPr>
                <w:rFonts w:ascii="Times New Roman" w:hAnsi="Times New Roman" w:cs="Times New Roman"/>
                <w:lang w:val="vi-VN"/>
              </w:rPr>
              <w:t xml:space="preserve">- Lưu: VT, </w:t>
            </w:r>
            <w:r w:rsidRPr="00B70722">
              <w:rPr>
                <w:rFonts w:ascii="Times New Roman" w:hAnsi="Times New Roman" w:cs="Times New Roman"/>
                <w:lang w:val="vi-VN"/>
              </w:rPr>
              <w:t>P</w:t>
            </w:r>
            <w:r w:rsidRPr="00BA3A39">
              <w:rPr>
                <w:rFonts w:ascii="Times New Roman" w:hAnsi="Times New Roman" w:cs="Times New Roman"/>
                <w:lang w:val="vi-VN"/>
              </w:rPr>
              <w:t>T</w:t>
            </w:r>
            <w:r w:rsidRPr="00B70722">
              <w:rPr>
                <w:rFonts w:ascii="Times New Roman" w:hAnsi="Times New Roman" w:cs="Times New Roman"/>
                <w:lang w:val="vi-VN"/>
              </w:rPr>
              <w:t>, KHTC</w:t>
            </w:r>
            <w:r w:rsidRPr="00BA3A39">
              <w:rPr>
                <w:rFonts w:ascii="Times New Roman" w:hAnsi="Times New Roman" w:cs="Times New Roman"/>
                <w:lang w:val="vi-VN"/>
              </w:rPr>
              <w:t>.</w:t>
            </w:r>
          </w:p>
        </w:tc>
        <w:tc>
          <w:tcPr>
            <w:tcW w:w="4209" w:type="dxa"/>
            <w:tcBorders>
              <w:top w:val="nil"/>
              <w:left w:val="nil"/>
              <w:bottom w:val="nil"/>
              <w:right w:val="nil"/>
            </w:tcBorders>
          </w:tcPr>
          <w:p w14:paraId="0B81DA4C" w14:textId="77777777" w:rsidR="004B2132" w:rsidRPr="0035224E" w:rsidRDefault="004B2132" w:rsidP="00C87E5D">
            <w:pPr>
              <w:pStyle w:val="Heading5"/>
              <w:rPr>
                <w:rFonts w:ascii="Times New Roman" w:eastAsia="Times New Roman" w:hAnsi="Times New Roman"/>
                <w:lang w:val="vi-VN" w:eastAsia="en-US"/>
              </w:rPr>
            </w:pPr>
          </w:p>
          <w:p w14:paraId="0FA03D66" w14:textId="77777777" w:rsidR="004B2132" w:rsidRPr="0035224E" w:rsidRDefault="004B2132" w:rsidP="00C87E5D">
            <w:pPr>
              <w:pStyle w:val="Heading5"/>
              <w:rPr>
                <w:rFonts w:ascii="Times New Roman" w:eastAsia="Times New Roman" w:hAnsi="Times New Roman"/>
                <w:lang w:val="vi-VN" w:eastAsia="en-US"/>
              </w:rPr>
            </w:pPr>
            <w:r w:rsidRPr="0035224E">
              <w:rPr>
                <w:rFonts w:ascii="Times New Roman" w:eastAsia="Times New Roman" w:hAnsi="Times New Roman"/>
                <w:lang w:val="vi-VN" w:eastAsia="en-US"/>
              </w:rPr>
              <w:t>GIÁM ĐỐC</w:t>
            </w:r>
          </w:p>
          <w:p w14:paraId="116036D8" w14:textId="77777777" w:rsidR="004B2132" w:rsidRPr="0035224E" w:rsidRDefault="004B2132" w:rsidP="00C87E5D">
            <w:pPr>
              <w:pStyle w:val="Heading4"/>
              <w:spacing w:line="240" w:lineRule="auto"/>
              <w:ind w:left="-96" w:firstLine="0"/>
              <w:jc w:val="center"/>
              <w:rPr>
                <w:rFonts w:ascii="Times New Roman" w:eastAsia="Times New Roman" w:hAnsi="Times New Roman"/>
                <w:i/>
                <w:iCs/>
                <w:spacing w:val="-8"/>
                <w:sz w:val="28"/>
                <w:szCs w:val="28"/>
                <w:lang w:val="vi-VN" w:eastAsia="en-US"/>
              </w:rPr>
            </w:pPr>
          </w:p>
        </w:tc>
      </w:tr>
    </w:tbl>
    <w:p w14:paraId="2008F967" w14:textId="014E4B9C" w:rsidR="00C47F2C" w:rsidRDefault="00C47F2C" w:rsidP="00BB1B52">
      <w:pPr>
        <w:tabs>
          <w:tab w:val="left" w:pos="1320"/>
        </w:tabs>
        <w:rPr>
          <w:rFonts w:ascii="Times New Roman" w:hAnsi="Times New Roman" w:cs="Times New Roman"/>
          <w:lang w:val="sv-SE"/>
        </w:rPr>
      </w:pPr>
    </w:p>
    <w:p w14:paraId="33B756E5" w14:textId="1B8D6404" w:rsidR="002C7F1D" w:rsidRDefault="002C7F1D" w:rsidP="00BB1B52">
      <w:pPr>
        <w:tabs>
          <w:tab w:val="left" w:pos="1320"/>
        </w:tabs>
        <w:rPr>
          <w:rFonts w:ascii="Times New Roman" w:hAnsi="Times New Roman" w:cs="Times New Roman"/>
          <w:lang w:val="sv-SE"/>
        </w:rPr>
      </w:pPr>
    </w:p>
    <w:p w14:paraId="32084042" w14:textId="77777777" w:rsidR="002C7F1D" w:rsidRDefault="002C7F1D" w:rsidP="00122F90">
      <w:pPr>
        <w:pStyle w:val="BodyTextIndent"/>
        <w:spacing w:after="120"/>
        <w:ind w:firstLine="0"/>
        <w:rPr>
          <w:rFonts w:ascii="Times New Roman" w:eastAsia="MS Mincho" w:hAnsi="Times New Roman"/>
          <w:lang w:eastAsia="ja-JP"/>
        </w:rPr>
        <w:sectPr w:rsidR="002C7F1D" w:rsidSect="00D11DD2">
          <w:pgSz w:w="12240" w:h="15840"/>
          <w:pgMar w:top="1021" w:right="851" w:bottom="397" w:left="1418" w:header="720" w:footer="720" w:gutter="0"/>
          <w:cols w:space="720"/>
          <w:docGrid w:linePitch="360"/>
        </w:sectPr>
      </w:pPr>
    </w:p>
    <w:p w14:paraId="2A85B1D2" w14:textId="64A262FE" w:rsidR="002C7F1D" w:rsidRPr="002E10A9" w:rsidRDefault="002E10A9" w:rsidP="002E10A9">
      <w:pPr>
        <w:pStyle w:val="BodyTextIndent"/>
        <w:spacing w:after="120"/>
        <w:ind w:firstLine="0"/>
        <w:jc w:val="center"/>
        <w:rPr>
          <w:rFonts w:ascii="Times New Roman" w:eastAsia="MS Mincho" w:hAnsi="Times New Roman"/>
          <w:b/>
          <w:bCs/>
          <w:lang w:val="en-US" w:eastAsia="ja-JP"/>
        </w:rPr>
      </w:pPr>
      <w:r w:rsidRPr="002E10A9">
        <w:rPr>
          <w:rFonts w:ascii="Times New Roman" w:eastAsia="MS Mincho" w:hAnsi="Times New Roman"/>
          <w:b/>
          <w:bCs/>
          <w:lang w:val="en-US" w:eastAsia="ja-JP"/>
        </w:rPr>
        <w:lastRenderedPageBreak/>
        <w:t>BẢNG KÊ CHI TIẾT</w:t>
      </w:r>
    </w:p>
    <w:p w14:paraId="44BC963F" w14:textId="204260CB" w:rsidR="002E10A9" w:rsidRPr="00086B26" w:rsidRDefault="002E10A9" w:rsidP="00086B26">
      <w:pPr>
        <w:shd w:val="clear" w:color="auto" w:fill="FFFFFF"/>
        <w:spacing w:after="0" w:line="234" w:lineRule="atLeast"/>
        <w:jc w:val="center"/>
        <w:rPr>
          <w:rFonts w:ascii="Times New Roman" w:eastAsia="MS Mincho" w:hAnsi="Times New Roman" w:cs="Times New Roman"/>
          <w:i/>
          <w:iCs/>
          <w:spacing w:val="-6"/>
          <w:sz w:val="24"/>
          <w:szCs w:val="24"/>
          <w:lang w:eastAsia="ja-JP"/>
        </w:rPr>
      </w:pPr>
      <w:r w:rsidRPr="00086B26">
        <w:rPr>
          <w:rFonts w:ascii="Times New Roman" w:eastAsia="MS Mincho" w:hAnsi="Times New Roman" w:cs="Times New Roman"/>
          <w:i/>
          <w:iCs/>
          <w:spacing w:val="-6"/>
          <w:sz w:val="24"/>
          <w:szCs w:val="24"/>
          <w:lang w:eastAsia="ja-JP"/>
        </w:rPr>
        <w:t>(</w:t>
      </w:r>
      <w:r w:rsidR="00FB7787">
        <w:rPr>
          <w:rFonts w:ascii="Times New Roman" w:eastAsia="MS Mincho" w:hAnsi="Times New Roman" w:cs="Times New Roman"/>
          <w:i/>
          <w:iCs/>
          <w:spacing w:val="-6"/>
          <w:sz w:val="24"/>
          <w:szCs w:val="24"/>
          <w:lang w:eastAsia="ja-JP"/>
        </w:rPr>
        <w:t>K</w:t>
      </w:r>
      <w:r w:rsidRPr="00086B26">
        <w:rPr>
          <w:rFonts w:ascii="Times New Roman" w:eastAsia="MS Mincho" w:hAnsi="Times New Roman" w:cs="Times New Roman"/>
          <w:i/>
          <w:iCs/>
          <w:spacing w:val="-6"/>
          <w:sz w:val="24"/>
          <w:szCs w:val="24"/>
          <w:lang w:eastAsia="ja-JP"/>
        </w:rPr>
        <w:t xml:space="preserve">èm theo Quyết định về việc </w:t>
      </w:r>
      <w:r w:rsidR="00086B26" w:rsidRPr="00086B26">
        <w:rPr>
          <w:rFonts w:ascii="Times New Roman" w:eastAsia="MS Mincho" w:hAnsi="Times New Roman" w:cs="Times New Roman"/>
          <w:i/>
          <w:iCs/>
          <w:spacing w:val="-6"/>
          <w:sz w:val="24"/>
          <w:szCs w:val="24"/>
          <w:lang w:eastAsia="ja-JP"/>
        </w:rPr>
        <w:t xml:space="preserve">Thu hồi kinh phí chi thù lao cho tổ chức dịch vụ thu bảo hiểm xã hội tự nguyện, bảo hiểm y tế </w:t>
      </w:r>
      <w:r w:rsidRPr="00086B26">
        <w:rPr>
          <w:rFonts w:ascii="Times New Roman" w:eastAsia="MS Mincho" w:hAnsi="Times New Roman" w:cs="Times New Roman"/>
          <w:i/>
          <w:iCs/>
          <w:spacing w:val="-6"/>
          <w:sz w:val="24"/>
          <w:szCs w:val="24"/>
          <w:lang w:eastAsia="ja-JP"/>
        </w:rPr>
        <w:t>số                             ngày                              củ</w:t>
      </w:r>
      <w:r w:rsidR="00110EB3">
        <w:rPr>
          <w:rFonts w:ascii="Times New Roman" w:eastAsia="MS Mincho" w:hAnsi="Times New Roman" w:cs="Times New Roman"/>
          <w:i/>
          <w:iCs/>
          <w:spacing w:val="-6"/>
          <w:sz w:val="24"/>
          <w:szCs w:val="24"/>
          <w:lang w:eastAsia="ja-JP"/>
        </w:rPr>
        <w:t xml:space="preserve">a BHXH             </w:t>
      </w:r>
      <w:proofErr w:type="gramStart"/>
      <w:r w:rsidR="00110EB3">
        <w:rPr>
          <w:rFonts w:ascii="Times New Roman" w:eastAsia="MS Mincho" w:hAnsi="Times New Roman" w:cs="Times New Roman"/>
          <w:i/>
          <w:iCs/>
          <w:spacing w:val="-6"/>
          <w:sz w:val="24"/>
          <w:szCs w:val="24"/>
          <w:lang w:eastAsia="ja-JP"/>
        </w:rPr>
        <w:t xml:space="preserve">  </w:t>
      </w:r>
      <w:r w:rsidRPr="00086B26">
        <w:rPr>
          <w:rFonts w:ascii="Times New Roman" w:eastAsia="MS Mincho" w:hAnsi="Times New Roman" w:cs="Times New Roman"/>
          <w:i/>
          <w:iCs/>
          <w:spacing w:val="-6"/>
          <w:sz w:val="24"/>
          <w:szCs w:val="24"/>
          <w:lang w:eastAsia="ja-JP"/>
        </w:rPr>
        <w:t>)</w:t>
      </w:r>
      <w:proofErr w:type="gramEnd"/>
    </w:p>
    <w:p w14:paraId="005CFADD" w14:textId="0A1094EE" w:rsidR="002E10A9" w:rsidRDefault="002E10A9" w:rsidP="002E10A9">
      <w:pPr>
        <w:spacing w:after="0" w:line="240" w:lineRule="auto"/>
        <w:jc w:val="center"/>
        <w:outlineLvl w:val="0"/>
        <w:rPr>
          <w:rFonts w:ascii="Times New Roman" w:eastAsia="MS Mincho" w:hAnsi="Times New Roman"/>
          <w:i/>
          <w:iCs/>
          <w:spacing w:val="-6"/>
          <w:sz w:val="28"/>
          <w:szCs w:val="28"/>
          <w:lang w:val="x-none" w:eastAsia="ja-JP"/>
        </w:rPr>
      </w:pPr>
    </w:p>
    <w:tbl>
      <w:tblPr>
        <w:tblStyle w:val="TableGrid"/>
        <w:tblW w:w="14318" w:type="dxa"/>
        <w:tblInd w:w="-856" w:type="dxa"/>
        <w:tblLook w:val="04A0" w:firstRow="1" w:lastRow="0" w:firstColumn="1" w:lastColumn="0" w:noHBand="0" w:noVBand="1"/>
      </w:tblPr>
      <w:tblGrid>
        <w:gridCol w:w="652"/>
        <w:gridCol w:w="3034"/>
        <w:gridCol w:w="1134"/>
        <w:gridCol w:w="1276"/>
        <w:gridCol w:w="1134"/>
        <w:gridCol w:w="1418"/>
        <w:gridCol w:w="1842"/>
        <w:gridCol w:w="2410"/>
        <w:gridCol w:w="1418"/>
      </w:tblGrid>
      <w:tr w:rsidR="00655E24" w:rsidRPr="00A75459" w14:paraId="1AE0537D" w14:textId="77777777" w:rsidTr="00585657">
        <w:trPr>
          <w:trHeight w:val="1042"/>
        </w:trPr>
        <w:tc>
          <w:tcPr>
            <w:tcW w:w="652" w:type="dxa"/>
          </w:tcPr>
          <w:p w14:paraId="4ACD2B82" w14:textId="77777777" w:rsidR="00655E24" w:rsidRDefault="00655E24" w:rsidP="00692540">
            <w:pPr>
              <w:spacing w:after="0" w:line="276" w:lineRule="auto"/>
              <w:jc w:val="center"/>
              <w:outlineLvl w:val="0"/>
              <w:rPr>
                <w:rFonts w:eastAsia="MS Mincho" w:cs="Times New Roman"/>
                <w:b/>
                <w:bCs/>
                <w:spacing w:val="-6"/>
                <w:sz w:val="24"/>
                <w:szCs w:val="24"/>
                <w:lang w:eastAsia="ja-JP"/>
              </w:rPr>
            </w:pPr>
          </w:p>
          <w:p w14:paraId="69262F9D" w14:textId="3C0AF929" w:rsidR="00655E24" w:rsidRPr="00A75459" w:rsidRDefault="00655E24" w:rsidP="00692540">
            <w:pPr>
              <w:spacing w:before="120" w:after="0" w:line="276" w:lineRule="auto"/>
              <w:jc w:val="center"/>
              <w:outlineLvl w:val="0"/>
              <w:rPr>
                <w:rFonts w:eastAsia="MS Mincho" w:cs="Times New Roman"/>
                <w:b/>
                <w:bCs/>
                <w:spacing w:val="-6"/>
                <w:sz w:val="24"/>
                <w:szCs w:val="24"/>
                <w:lang w:eastAsia="ja-JP"/>
              </w:rPr>
            </w:pPr>
            <w:r w:rsidRPr="00A75459">
              <w:rPr>
                <w:rFonts w:eastAsia="MS Mincho" w:cs="Times New Roman"/>
                <w:b/>
                <w:bCs/>
                <w:spacing w:val="-6"/>
                <w:sz w:val="24"/>
                <w:szCs w:val="24"/>
                <w:lang w:eastAsia="ja-JP"/>
              </w:rPr>
              <w:t>STT</w:t>
            </w:r>
          </w:p>
        </w:tc>
        <w:tc>
          <w:tcPr>
            <w:tcW w:w="3034" w:type="dxa"/>
          </w:tcPr>
          <w:p w14:paraId="5EF1CD53" w14:textId="3ECEF355" w:rsidR="00655E24" w:rsidRDefault="00655E24" w:rsidP="00655E24">
            <w:pPr>
              <w:spacing w:after="0" w:line="276" w:lineRule="auto"/>
              <w:jc w:val="center"/>
              <w:outlineLvl w:val="0"/>
              <w:rPr>
                <w:rFonts w:eastAsia="MS Mincho" w:cs="Times New Roman"/>
                <w:b/>
                <w:bCs/>
                <w:spacing w:val="-6"/>
                <w:sz w:val="24"/>
                <w:szCs w:val="24"/>
                <w:lang w:eastAsia="ja-JP"/>
              </w:rPr>
            </w:pPr>
          </w:p>
          <w:p w14:paraId="7F725B67" w14:textId="74EE0DBF" w:rsidR="00655E24" w:rsidRDefault="00655E24" w:rsidP="00655E24">
            <w:pPr>
              <w:spacing w:before="120" w:after="0" w:line="276" w:lineRule="auto"/>
              <w:jc w:val="center"/>
              <w:outlineLvl w:val="0"/>
              <w:rPr>
                <w:rFonts w:eastAsia="MS Mincho" w:cs="Times New Roman"/>
                <w:b/>
                <w:bCs/>
                <w:spacing w:val="-6"/>
                <w:sz w:val="24"/>
                <w:szCs w:val="24"/>
                <w:lang w:eastAsia="ja-JP"/>
              </w:rPr>
            </w:pPr>
            <w:r>
              <w:rPr>
                <w:rFonts w:eastAsia="MS Mincho" w:cs="Times New Roman"/>
                <w:b/>
                <w:bCs/>
                <w:spacing w:val="-6"/>
                <w:sz w:val="24"/>
                <w:szCs w:val="24"/>
                <w:lang w:eastAsia="ja-JP"/>
              </w:rPr>
              <w:t>Họ và tên</w:t>
            </w:r>
          </w:p>
        </w:tc>
        <w:tc>
          <w:tcPr>
            <w:tcW w:w="1134" w:type="dxa"/>
          </w:tcPr>
          <w:p w14:paraId="0FCCF782" w14:textId="287377E6" w:rsidR="00655E24" w:rsidRDefault="00655E24" w:rsidP="00655E24">
            <w:pPr>
              <w:spacing w:before="240" w:after="0" w:line="276" w:lineRule="auto"/>
              <w:jc w:val="center"/>
              <w:outlineLvl w:val="0"/>
              <w:rPr>
                <w:rFonts w:eastAsia="MS Mincho" w:cs="Times New Roman"/>
                <w:b/>
                <w:bCs/>
                <w:spacing w:val="-6"/>
                <w:sz w:val="24"/>
                <w:szCs w:val="24"/>
                <w:lang w:eastAsia="ja-JP"/>
              </w:rPr>
            </w:pPr>
            <w:r>
              <w:rPr>
                <w:rFonts w:eastAsia="MS Mincho" w:cs="Times New Roman"/>
                <w:b/>
                <w:bCs/>
                <w:spacing w:val="-6"/>
                <w:sz w:val="24"/>
                <w:szCs w:val="24"/>
                <w:lang w:eastAsia="ja-JP"/>
              </w:rPr>
              <w:t>Mã số BHXH</w:t>
            </w:r>
          </w:p>
        </w:tc>
        <w:tc>
          <w:tcPr>
            <w:tcW w:w="1276" w:type="dxa"/>
          </w:tcPr>
          <w:p w14:paraId="2A816836" w14:textId="77777777" w:rsidR="00655E24" w:rsidRDefault="00655E24" w:rsidP="00086B26">
            <w:pPr>
              <w:spacing w:before="120" w:after="0" w:line="276" w:lineRule="auto"/>
              <w:jc w:val="center"/>
              <w:outlineLvl w:val="0"/>
              <w:rPr>
                <w:rFonts w:eastAsia="MS Mincho" w:cs="Times New Roman"/>
                <w:b/>
                <w:bCs/>
                <w:spacing w:val="-6"/>
                <w:sz w:val="24"/>
                <w:szCs w:val="24"/>
                <w:lang w:eastAsia="ja-JP"/>
              </w:rPr>
            </w:pPr>
          </w:p>
          <w:p w14:paraId="2D9FBA19" w14:textId="392062F7" w:rsidR="00655E24" w:rsidRDefault="00655E24" w:rsidP="00655E24">
            <w:pPr>
              <w:spacing w:after="0" w:line="276" w:lineRule="auto"/>
              <w:jc w:val="center"/>
              <w:outlineLvl w:val="0"/>
              <w:rPr>
                <w:rFonts w:eastAsia="MS Mincho" w:cs="Times New Roman"/>
                <w:b/>
                <w:bCs/>
                <w:spacing w:val="-6"/>
                <w:sz w:val="24"/>
                <w:szCs w:val="24"/>
                <w:lang w:eastAsia="ja-JP"/>
              </w:rPr>
            </w:pPr>
            <w:r>
              <w:rPr>
                <w:rFonts w:eastAsia="MS Mincho" w:cs="Times New Roman"/>
                <w:b/>
                <w:bCs/>
                <w:spacing w:val="-6"/>
                <w:sz w:val="24"/>
                <w:szCs w:val="24"/>
                <w:lang w:eastAsia="ja-JP"/>
              </w:rPr>
              <w:t>Mức đóng</w:t>
            </w:r>
          </w:p>
        </w:tc>
        <w:tc>
          <w:tcPr>
            <w:tcW w:w="1134" w:type="dxa"/>
          </w:tcPr>
          <w:p w14:paraId="29BB44AD" w14:textId="64622848" w:rsidR="00655E24" w:rsidRPr="00D92CF0" w:rsidRDefault="00655E24" w:rsidP="00655E24">
            <w:pPr>
              <w:spacing w:before="240" w:after="0" w:line="276" w:lineRule="auto"/>
              <w:jc w:val="center"/>
              <w:outlineLvl w:val="0"/>
              <w:rPr>
                <w:rFonts w:eastAsia="MS Mincho" w:cs="Times New Roman"/>
                <w:b/>
                <w:bCs/>
                <w:spacing w:val="-6"/>
                <w:sz w:val="24"/>
                <w:szCs w:val="24"/>
                <w:lang w:eastAsia="ja-JP"/>
              </w:rPr>
            </w:pPr>
            <w:r>
              <w:rPr>
                <w:rFonts w:eastAsia="MS Mincho" w:cs="Times New Roman"/>
                <w:b/>
                <w:bCs/>
                <w:spacing w:val="-6"/>
                <w:sz w:val="24"/>
                <w:szCs w:val="24"/>
                <w:lang w:eastAsia="ja-JP"/>
              </w:rPr>
              <w:t>Số tháng hoàn trả</w:t>
            </w:r>
          </w:p>
        </w:tc>
        <w:tc>
          <w:tcPr>
            <w:tcW w:w="1418" w:type="dxa"/>
          </w:tcPr>
          <w:p w14:paraId="377AD8C5" w14:textId="4FEF36B5" w:rsidR="00655E24" w:rsidRPr="00D92CF0" w:rsidRDefault="00655E24" w:rsidP="00A75749">
            <w:pPr>
              <w:spacing w:before="120" w:after="0" w:line="276" w:lineRule="auto"/>
              <w:jc w:val="center"/>
              <w:outlineLvl w:val="0"/>
              <w:rPr>
                <w:rFonts w:eastAsia="MS Mincho" w:cs="Times New Roman"/>
                <w:b/>
                <w:bCs/>
                <w:spacing w:val="-6"/>
                <w:sz w:val="24"/>
                <w:szCs w:val="24"/>
                <w:lang w:eastAsia="ja-JP"/>
              </w:rPr>
            </w:pPr>
            <w:r w:rsidRPr="00D92CF0">
              <w:rPr>
                <w:rFonts w:eastAsia="MS Mincho" w:cs="Times New Roman"/>
                <w:b/>
                <w:bCs/>
                <w:spacing w:val="-6"/>
                <w:sz w:val="24"/>
                <w:szCs w:val="24"/>
                <w:lang w:eastAsia="ja-JP"/>
              </w:rPr>
              <w:t>Số tiền hoàn trả Người tham gia</w:t>
            </w:r>
          </w:p>
        </w:tc>
        <w:tc>
          <w:tcPr>
            <w:tcW w:w="1842" w:type="dxa"/>
          </w:tcPr>
          <w:p w14:paraId="596673CC" w14:textId="290029F8" w:rsidR="00655E24" w:rsidRPr="00D92CF0" w:rsidRDefault="00655E24" w:rsidP="00655E24">
            <w:pPr>
              <w:spacing w:before="120" w:after="0" w:line="276" w:lineRule="auto"/>
              <w:jc w:val="center"/>
              <w:outlineLvl w:val="0"/>
              <w:rPr>
                <w:rFonts w:eastAsia="MS Mincho" w:cs="Times New Roman"/>
                <w:b/>
                <w:bCs/>
                <w:spacing w:val="-6"/>
                <w:sz w:val="24"/>
                <w:szCs w:val="24"/>
                <w:lang w:eastAsia="ja-JP"/>
              </w:rPr>
            </w:pPr>
            <w:r w:rsidRPr="00655E24">
              <w:rPr>
                <w:rFonts w:eastAsia="MS Mincho" w:cs="Times New Roman"/>
                <w:b/>
                <w:bCs/>
                <w:spacing w:val="-6"/>
                <w:sz w:val="24"/>
                <w:szCs w:val="24"/>
                <w:lang w:eastAsia="ja-JP"/>
              </w:rPr>
              <w:t>Tỷ lệ % thù lao phải thu hồi</w:t>
            </w:r>
          </w:p>
        </w:tc>
        <w:tc>
          <w:tcPr>
            <w:tcW w:w="2410" w:type="dxa"/>
          </w:tcPr>
          <w:p w14:paraId="22CBFBC4" w14:textId="638AA846" w:rsidR="00655E24" w:rsidRDefault="00655E24" w:rsidP="00692540">
            <w:pPr>
              <w:spacing w:after="0" w:line="276" w:lineRule="auto"/>
              <w:jc w:val="center"/>
              <w:outlineLvl w:val="0"/>
              <w:rPr>
                <w:rFonts w:eastAsia="MS Mincho" w:cs="Times New Roman"/>
                <w:b/>
                <w:bCs/>
                <w:spacing w:val="-6"/>
                <w:sz w:val="24"/>
                <w:szCs w:val="24"/>
                <w:lang w:eastAsia="ja-JP"/>
              </w:rPr>
            </w:pPr>
            <w:r w:rsidRPr="00D92CF0">
              <w:rPr>
                <w:rFonts w:eastAsia="MS Mincho" w:cs="Times New Roman"/>
                <w:b/>
                <w:bCs/>
                <w:spacing w:val="-6"/>
                <w:sz w:val="24"/>
                <w:szCs w:val="24"/>
                <w:lang w:eastAsia="ja-JP"/>
              </w:rPr>
              <w:t xml:space="preserve">Số tiền </w:t>
            </w:r>
            <w:r>
              <w:rPr>
                <w:rFonts w:cs="Times New Roman"/>
                <w:b/>
                <w:bCs/>
                <w:spacing w:val="-6"/>
                <w:sz w:val="24"/>
                <w:szCs w:val="24"/>
                <w:lang w:eastAsia="ja-JP"/>
              </w:rPr>
              <w:t>thu hồi</w:t>
            </w:r>
            <w:r w:rsidRPr="00D92CF0">
              <w:rPr>
                <w:rFonts w:cs="Times New Roman"/>
                <w:b/>
                <w:bCs/>
                <w:sz w:val="24"/>
                <w:szCs w:val="24"/>
              </w:rPr>
              <w:t xml:space="preserve"> thù lao cho tổ chức </w:t>
            </w:r>
            <w:r w:rsidRPr="00D92CF0">
              <w:rPr>
                <w:rFonts w:cs="Times New Roman"/>
                <w:b/>
                <w:color w:val="000000"/>
                <w:sz w:val="24"/>
                <w:szCs w:val="24"/>
              </w:rPr>
              <w:t xml:space="preserve">dịch vụ thu </w:t>
            </w:r>
            <w:r w:rsidRPr="00D92CF0">
              <w:rPr>
                <w:rFonts w:cs="Times New Roman"/>
                <w:b/>
                <w:bCs/>
                <w:sz w:val="24"/>
                <w:szCs w:val="24"/>
              </w:rPr>
              <w:t>BHXH, BHYT</w:t>
            </w:r>
          </w:p>
        </w:tc>
        <w:tc>
          <w:tcPr>
            <w:tcW w:w="1418" w:type="dxa"/>
          </w:tcPr>
          <w:p w14:paraId="3C155232" w14:textId="6C6C11D8" w:rsidR="00655E24" w:rsidRDefault="00655E24" w:rsidP="00692540">
            <w:pPr>
              <w:spacing w:after="0" w:line="276" w:lineRule="auto"/>
              <w:jc w:val="center"/>
              <w:outlineLvl w:val="0"/>
              <w:rPr>
                <w:rFonts w:eastAsia="MS Mincho" w:cs="Times New Roman"/>
                <w:b/>
                <w:bCs/>
                <w:spacing w:val="-6"/>
                <w:sz w:val="24"/>
                <w:szCs w:val="24"/>
                <w:lang w:eastAsia="ja-JP"/>
              </w:rPr>
            </w:pPr>
          </w:p>
          <w:p w14:paraId="488B1639" w14:textId="3FA87174" w:rsidR="00655E24" w:rsidRPr="00A75459" w:rsidRDefault="00655E24" w:rsidP="00692540">
            <w:pPr>
              <w:spacing w:after="0" w:line="276" w:lineRule="auto"/>
              <w:jc w:val="center"/>
              <w:outlineLvl w:val="0"/>
              <w:rPr>
                <w:rFonts w:eastAsia="MS Mincho" w:cs="Times New Roman"/>
                <w:b/>
                <w:bCs/>
                <w:spacing w:val="-6"/>
                <w:sz w:val="24"/>
                <w:szCs w:val="24"/>
                <w:lang w:eastAsia="ja-JP"/>
              </w:rPr>
            </w:pPr>
            <w:r w:rsidRPr="00A75459">
              <w:rPr>
                <w:rFonts w:eastAsia="MS Mincho" w:cs="Times New Roman"/>
                <w:b/>
                <w:bCs/>
                <w:spacing w:val="-6"/>
                <w:sz w:val="24"/>
                <w:szCs w:val="24"/>
                <w:lang w:eastAsia="ja-JP"/>
              </w:rPr>
              <w:t>Ghi chú</w:t>
            </w:r>
          </w:p>
        </w:tc>
      </w:tr>
      <w:tr w:rsidR="00655E24" w:rsidRPr="00F37B2B" w14:paraId="705C28AC" w14:textId="77777777" w:rsidTr="00585657">
        <w:trPr>
          <w:trHeight w:val="495"/>
        </w:trPr>
        <w:tc>
          <w:tcPr>
            <w:tcW w:w="652" w:type="dxa"/>
          </w:tcPr>
          <w:p w14:paraId="3E0A711C" w14:textId="7072C68F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eastAsia="ja-JP"/>
              </w:rPr>
            </w:pPr>
            <w:r w:rsidRPr="00F37B2B">
              <w:rPr>
                <w:rFonts w:eastAsia="MS Mincho" w:cs="Times New Roman"/>
                <w:spacing w:val="-6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3034" w:type="dxa"/>
          </w:tcPr>
          <w:p w14:paraId="1B2C9282" w14:textId="47F33D1C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</w:tcPr>
          <w:p w14:paraId="60765710" w14:textId="70CB7277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eastAsia="ja-JP"/>
              </w:rPr>
            </w:pPr>
          </w:p>
        </w:tc>
        <w:tc>
          <w:tcPr>
            <w:tcW w:w="1276" w:type="dxa"/>
          </w:tcPr>
          <w:p w14:paraId="10C88CE1" w14:textId="59E79125" w:rsidR="00655E24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</w:tcPr>
          <w:p w14:paraId="509454F2" w14:textId="77777777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val="x-none" w:eastAsia="ja-JP"/>
              </w:rPr>
            </w:pPr>
          </w:p>
        </w:tc>
        <w:tc>
          <w:tcPr>
            <w:tcW w:w="1418" w:type="dxa"/>
          </w:tcPr>
          <w:p w14:paraId="3005B806" w14:textId="468DFF9F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val="x-none" w:eastAsia="ja-JP"/>
              </w:rPr>
            </w:pPr>
          </w:p>
        </w:tc>
        <w:tc>
          <w:tcPr>
            <w:tcW w:w="1842" w:type="dxa"/>
          </w:tcPr>
          <w:p w14:paraId="68835C22" w14:textId="77777777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val="x-none" w:eastAsia="ja-JP"/>
              </w:rPr>
            </w:pPr>
          </w:p>
        </w:tc>
        <w:tc>
          <w:tcPr>
            <w:tcW w:w="2410" w:type="dxa"/>
          </w:tcPr>
          <w:p w14:paraId="2F99C136" w14:textId="5927D781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val="x-none" w:eastAsia="ja-JP"/>
              </w:rPr>
            </w:pPr>
          </w:p>
        </w:tc>
        <w:tc>
          <w:tcPr>
            <w:tcW w:w="1418" w:type="dxa"/>
          </w:tcPr>
          <w:p w14:paraId="389612CE" w14:textId="34C25CF0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val="x-none" w:eastAsia="ja-JP"/>
              </w:rPr>
            </w:pPr>
          </w:p>
        </w:tc>
      </w:tr>
      <w:tr w:rsidR="00655E24" w:rsidRPr="00F37B2B" w14:paraId="1FBBE730" w14:textId="77777777" w:rsidTr="00585657">
        <w:trPr>
          <w:trHeight w:val="417"/>
        </w:trPr>
        <w:tc>
          <w:tcPr>
            <w:tcW w:w="652" w:type="dxa"/>
          </w:tcPr>
          <w:p w14:paraId="1A914566" w14:textId="7E3853E8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eastAsia="ja-JP"/>
              </w:rPr>
            </w:pPr>
            <w:r w:rsidRPr="00F37B2B">
              <w:rPr>
                <w:rFonts w:eastAsia="MS Mincho" w:cs="Times New Roman"/>
                <w:spacing w:val="-6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3034" w:type="dxa"/>
          </w:tcPr>
          <w:p w14:paraId="685B4439" w14:textId="0DF07B6B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val="x-none" w:eastAsia="ja-JP"/>
              </w:rPr>
            </w:pPr>
          </w:p>
        </w:tc>
        <w:tc>
          <w:tcPr>
            <w:tcW w:w="1134" w:type="dxa"/>
          </w:tcPr>
          <w:p w14:paraId="3B119D98" w14:textId="597C3B01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val="x-none" w:eastAsia="ja-JP"/>
              </w:rPr>
            </w:pPr>
          </w:p>
        </w:tc>
        <w:tc>
          <w:tcPr>
            <w:tcW w:w="1276" w:type="dxa"/>
          </w:tcPr>
          <w:p w14:paraId="1357901B" w14:textId="17150F5B" w:rsidR="00655E24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</w:tcPr>
          <w:p w14:paraId="3AA38572" w14:textId="77777777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val="x-none" w:eastAsia="ja-JP"/>
              </w:rPr>
            </w:pPr>
          </w:p>
        </w:tc>
        <w:tc>
          <w:tcPr>
            <w:tcW w:w="1418" w:type="dxa"/>
          </w:tcPr>
          <w:p w14:paraId="343ADA7E" w14:textId="658BAE1D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val="x-none" w:eastAsia="ja-JP"/>
              </w:rPr>
            </w:pPr>
          </w:p>
        </w:tc>
        <w:tc>
          <w:tcPr>
            <w:tcW w:w="1842" w:type="dxa"/>
          </w:tcPr>
          <w:p w14:paraId="4B49104E" w14:textId="77777777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val="x-none" w:eastAsia="ja-JP"/>
              </w:rPr>
            </w:pPr>
          </w:p>
        </w:tc>
        <w:tc>
          <w:tcPr>
            <w:tcW w:w="2410" w:type="dxa"/>
          </w:tcPr>
          <w:p w14:paraId="43025AD5" w14:textId="12727040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val="x-none" w:eastAsia="ja-JP"/>
              </w:rPr>
            </w:pPr>
          </w:p>
        </w:tc>
        <w:tc>
          <w:tcPr>
            <w:tcW w:w="1418" w:type="dxa"/>
          </w:tcPr>
          <w:p w14:paraId="4C637CE9" w14:textId="48F72B7B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val="x-none" w:eastAsia="ja-JP"/>
              </w:rPr>
            </w:pPr>
          </w:p>
        </w:tc>
      </w:tr>
      <w:tr w:rsidR="00655E24" w:rsidRPr="00F37B2B" w14:paraId="5B3C3747" w14:textId="77777777" w:rsidTr="00585657">
        <w:trPr>
          <w:trHeight w:val="423"/>
        </w:trPr>
        <w:tc>
          <w:tcPr>
            <w:tcW w:w="652" w:type="dxa"/>
          </w:tcPr>
          <w:p w14:paraId="06A0EF89" w14:textId="36FE0193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eastAsia="ja-JP"/>
              </w:rPr>
            </w:pPr>
            <w:r>
              <w:rPr>
                <w:rFonts w:eastAsia="MS Mincho" w:cs="Times New Roman"/>
                <w:spacing w:val="-6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3034" w:type="dxa"/>
          </w:tcPr>
          <w:p w14:paraId="3119254B" w14:textId="7C56ACE0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val="x-none" w:eastAsia="ja-JP"/>
              </w:rPr>
            </w:pPr>
          </w:p>
        </w:tc>
        <w:tc>
          <w:tcPr>
            <w:tcW w:w="1134" w:type="dxa"/>
          </w:tcPr>
          <w:p w14:paraId="449B5F05" w14:textId="5DBB7A7B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val="x-none" w:eastAsia="ja-JP"/>
              </w:rPr>
            </w:pPr>
          </w:p>
        </w:tc>
        <w:tc>
          <w:tcPr>
            <w:tcW w:w="1276" w:type="dxa"/>
          </w:tcPr>
          <w:p w14:paraId="35518A42" w14:textId="09034115" w:rsidR="00655E24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</w:tcPr>
          <w:p w14:paraId="6688DDD3" w14:textId="77777777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val="x-none" w:eastAsia="ja-JP"/>
              </w:rPr>
            </w:pPr>
          </w:p>
        </w:tc>
        <w:tc>
          <w:tcPr>
            <w:tcW w:w="1418" w:type="dxa"/>
          </w:tcPr>
          <w:p w14:paraId="3D401B76" w14:textId="2E434A5F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val="x-none" w:eastAsia="ja-JP"/>
              </w:rPr>
            </w:pPr>
          </w:p>
        </w:tc>
        <w:tc>
          <w:tcPr>
            <w:tcW w:w="1842" w:type="dxa"/>
          </w:tcPr>
          <w:p w14:paraId="1539DB6D" w14:textId="77777777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val="x-none" w:eastAsia="ja-JP"/>
              </w:rPr>
            </w:pPr>
          </w:p>
        </w:tc>
        <w:tc>
          <w:tcPr>
            <w:tcW w:w="2410" w:type="dxa"/>
          </w:tcPr>
          <w:p w14:paraId="0CA83875" w14:textId="4D035DFF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val="x-none" w:eastAsia="ja-JP"/>
              </w:rPr>
            </w:pPr>
          </w:p>
        </w:tc>
        <w:tc>
          <w:tcPr>
            <w:tcW w:w="1418" w:type="dxa"/>
          </w:tcPr>
          <w:p w14:paraId="2C8A9328" w14:textId="770E8E0B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val="x-none" w:eastAsia="ja-JP"/>
              </w:rPr>
            </w:pPr>
          </w:p>
        </w:tc>
      </w:tr>
      <w:tr w:rsidR="00655E24" w:rsidRPr="00F37B2B" w14:paraId="17992766" w14:textId="77777777" w:rsidTr="00585657">
        <w:trPr>
          <w:trHeight w:val="415"/>
        </w:trPr>
        <w:tc>
          <w:tcPr>
            <w:tcW w:w="652" w:type="dxa"/>
          </w:tcPr>
          <w:p w14:paraId="30217F27" w14:textId="5CE47342" w:rsidR="00655E24" w:rsidRPr="00E20B1E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eastAsia="ja-JP"/>
              </w:rPr>
            </w:pPr>
          </w:p>
        </w:tc>
        <w:tc>
          <w:tcPr>
            <w:tcW w:w="6578" w:type="dxa"/>
            <w:gridSpan w:val="4"/>
          </w:tcPr>
          <w:p w14:paraId="0681903F" w14:textId="173CD5B3" w:rsidR="00655E24" w:rsidRPr="00655E24" w:rsidRDefault="00655E24" w:rsidP="00655E24">
            <w:pPr>
              <w:spacing w:before="120" w:after="120" w:line="276" w:lineRule="auto"/>
              <w:jc w:val="right"/>
              <w:outlineLvl w:val="0"/>
              <w:rPr>
                <w:rFonts w:eastAsia="MS Mincho" w:cs="Times New Roman"/>
                <w:b/>
                <w:bCs/>
                <w:spacing w:val="-6"/>
                <w:sz w:val="24"/>
                <w:szCs w:val="24"/>
                <w:lang w:eastAsia="ja-JP"/>
              </w:rPr>
            </w:pPr>
            <w:r w:rsidRPr="00655E24">
              <w:rPr>
                <w:rFonts w:eastAsia="MS Mincho" w:cs="Times New Roman"/>
                <w:b/>
                <w:bCs/>
                <w:spacing w:val="-6"/>
                <w:sz w:val="24"/>
                <w:szCs w:val="24"/>
                <w:lang w:eastAsia="ja-JP"/>
              </w:rPr>
              <w:t>Tổng cộng:</w:t>
            </w:r>
          </w:p>
        </w:tc>
        <w:tc>
          <w:tcPr>
            <w:tcW w:w="1418" w:type="dxa"/>
          </w:tcPr>
          <w:p w14:paraId="7AF7DA8E" w14:textId="2BB2D426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val="x-none" w:eastAsia="ja-JP"/>
              </w:rPr>
            </w:pPr>
          </w:p>
        </w:tc>
        <w:tc>
          <w:tcPr>
            <w:tcW w:w="1842" w:type="dxa"/>
          </w:tcPr>
          <w:p w14:paraId="0CFC20D3" w14:textId="77777777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val="x-none" w:eastAsia="ja-JP"/>
              </w:rPr>
            </w:pPr>
          </w:p>
        </w:tc>
        <w:tc>
          <w:tcPr>
            <w:tcW w:w="2410" w:type="dxa"/>
          </w:tcPr>
          <w:p w14:paraId="391A2A22" w14:textId="67A3ABA1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val="x-none" w:eastAsia="ja-JP"/>
              </w:rPr>
            </w:pPr>
          </w:p>
        </w:tc>
        <w:tc>
          <w:tcPr>
            <w:tcW w:w="1418" w:type="dxa"/>
          </w:tcPr>
          <w:p w14:paraId="3BCF37B6" w14:textId="455CF8B9" w:rsidR="00655E24" w:rsidRPr="00F37B2B" w:rsidRDefault="00655E24" w:rsidP="00E20B1E">
            <w:pPr>
              <w:spacing w:before="120" w:after="120" w:line="276" w:lineRule="auto"/>
              <w:jc w:val="center"/>
              <w:outlineLvl w:val="0"/>
              <w:rPr>
                <w:rFonts w:eastAsia="MS Mincho" w:cs="Times New Roman"/>
                <w:spacing w:val="-6"/>
                <w:sz w:val="24"/>
                <w:szCs w:val="24"/>
                <w:lang w:val="x-none" w:eastAsia="ja-JP"/>
              </w:rPr>
            </w:pPr>
          </w:p>
        </w:tc>
      </w:tr>
    </w:tbl>
    <w:p w14:paraId="392E1B1F" w14:textId="77777777" w:rsidR="002E10A9" w:rsidRPr="00A75459" w:rsidRDefault="002E10A9" w:rsidP="002E10A9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spacing w:val="-6"/>
          <w:sz w:val="28"/>
          <w:szCs w:val="28"/>
          <w:lang w:val="x-none" w:eastAsia="ja-JP"/>
        </w:rPr>
      </w:pPr>
    </w:p>
    <w:sectPr w:rsidR="002E10A9" w:rsidRPr="00A75459" w:rsidSect="00710C72">
      <w:pgSz w:w="15840" w:h="12240" w:orient="landscape" w:code="1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10F99" w14:textId="77777777" w:rsidR="00E409E2" w:rsidRDefault="00E409E2" w:rsidP="00BB1B52">
      <w:pPr>
        <w:spacing w:after="0" w:line="240" w:lineRule="auto"/>
      </w:pPr>
      <w:r>
        <w:separator/>
      </w:r>
    </w:p>
  </w:endnote>
  <w:endnote w:type="continuationSeparator" w:id="0">
    <w:p w14:paraId="4DFC574E" w14:textId="77777777" w:rsidR="00E409E2" w:rsidRDefault="00E409E2" w:rsidP="00BB1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H">
    <w:charset w:val="00"/>
    <w:family w:val="swiss"/>
    <w:pitch w:val="variable"/>
    <w:sig w:usb0="00000003" w:usb1="00000000" w:usb2="00000000" w:usb3="00000000" w:csb0="00000001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7E6D1" w14:textId="77777777" w:rsidR="00E409E2" w:rsidRDefault="00E409E2" w:rsidP="00BB1B52">
      <w:pPr>
        <w:spacing w:after="0" w:line="240" w:lineRule="auto"/>
      </w:pPr>
      <w:r>
        <w:separator/>
      </w:r>
    </w:p>
  </w:footnote>
  <w:footnote w:type="continuationSeparator" w:id="0">
    <w:p w14:paraId="09343254" w14:textId="77777777" w:rsidR="00E409E2" w:rsidRDefault="00E409E2" w:rsidP="00BB1B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341"/>
    <w:rsid w:val="00035682"/>
    <w:rsid w:val="0003774E"/>
    <w:rsid w:val="000404EC"/>
    <w:rsid w:val="000672B6"/>
    <w:rsid w:val="000746AF"/>
    <w:rsid w:val="00083CBD"/>
    <w:rsid w:val="00086B26"/>
    <w:rsid w:val="000B2CF8"/>
    <w:rsid w:val="000C4E85"/>
    <w:rsid w:val="000D2D7A"/>
    <w:rsid w:val="000D4108"/>
    <w:rsid w:val="000D48AF"/>
    <w:rsid w:val="000F6F4C"/>
    <w:rsid w:val="00110EB3"/>
    <w:rsid w:val="00122F90"/>
    <w:rsid w:val="00124261"/>
    <w:rsid w:val="00125399"/>
    <w:rsid w:val="0013252E"/>
    <w:rsid w:val="00141D40"/>
    <w:rsid w:val="00142603"/>
    <w:rsid w:val="00145280"/>
    <w:rsid w:val="0015074B"/>
    <w:rsid w:val="001547A5"/>
    <w:rsid w:val="00160CB5"/>
    <w:rsid w:val="0018710A"/>
    <w:rsid w:val="001A2C12"/>
    <w:rsid w:val="001B0675"/>
    <w:rsid w:val="001B34C4"/>
    <w:rsid w:val="001B7ADB"/>
    <w:rsid w:val="001C30F7"/>
    <w:rsid w:val="001D2987"/>
    <w:rsid w:val="001D5ED8"/>
    <w:rsid w:val="002025BB"/>
    <w:rsid w:val="00212FE9"/>
    <w:rsid w:val="0021605D"/>
    <w:rsid w:val="0022787A"/>
    <w:rsid w:val="00252874"/>
    <w:rsid w:val="00255380"/>
    <w:rsid w:val="00256CCF"/>
    <w:rsid w:val="00273CF4"/>
    <w:rsid w:val="00274274"/>
    <w:rsid w:val="00283CF1"/>
    <w:rsid w:val="002902EF"/>
    <w:rsid w:val="002B1472"/>
    <w:rsid w:val="002B3596"/>
    <w:rsid w:val="002C7F1D"/>
    <w:rsid w:val="002E10A9"/>
    <w:rsid w:val="002E277D"/>
    <w:rsid w:val="002F739F"/>
    <w:rsid w:val="00303510"/>
    <w:rsid w:val="00307E76"/>
    <w:rsid w:val="00316221"/>
    <w:rsid w:val="00320F53"/>
    <w:rsid w:val="003440B5"/>
    <w:rsid w:val="003470E1"/>
    <w:rsid w:val="0035224E"/>
    <w:rsid w:val="00362ACD"/>
    <w:rsid w:val="00367B71"/>
    <w:rsid w:val="00373CAA"/>
    <w:rsid w:val="00392A0D"/>
    <w:rsid w:val="003936FD"/>
    <w:rsid w:val="003970D0"/>
    <w:rsid w:val="003B12E0"/>
    <w:rsid w:val="003B1C37"/>
    <w:rsid w:val="003C5B82"/>
    <w:rsid w:val="003E30F5"/>
    <w:rsid w:val="00414FFF"/>
    <w:rsid w:val="00416961"/>
    <w:rsid w:val="004408C9"/>
    <w:rsid w:val="0044278E"/>
    <w:rsid w:val="004636A2"/>
    <w:rsid w:val="0048388E"/>
    <w:rsid w:val="0048790D"/>
    <w:rsid w:val="00496DE4"/>
    <w:rsid w:val="004A15CE"/>
    <w:rsid w:val="004A1D4C"/>
    <w:rsid w:val="004B2132"/>
    <w:rsid w:val="004C00B5"/>
    <w:rsid w:val="004E6E35"/>
    <w:rsid w:val="004E74D8"/>
    <w:rsid w:val="0050326F"/>
    <w:rsid w:val="00544F43"/>
    <w:rsid w:val="00545D26"/>
    <w:rsid w:val="005517BB"/>
    <w:rsid w:val="00557B9A"/>
    <w:rsid w:val="00585657"/>
    <w:rsid w:val="005A544E"/>
    <w:rsid w:val="005A6B0A"/>
    <w:rsid w:val="005C32C6"/>
    <w:rsid w:val="005E02EF"/>
    <w:rsid w:val="005E2870"/>
    <w:rsid w:val="005F0302"/>
    <w:rsid w:val="006018DB"/>
    <w:rsid w:val="006244FF"/>
    <w:rsid w:val="006245FA"/>
    <w:rsid w:val="00637380"/>
    <w:rsid w:val="00655E24"/>
    <w:rsid w:val="00670500"/>
    <w:rsid w:val="0067699A"/>
    <w:rsid w:val="00692310"/>
    <w:rsid w:val="00692540"/>
    <w:rsid w:val="006943EF"/>
    <w:rsid w:val="0069730F"/>
    <w:rsid w:val="006A59A9"/>
    <w:rsid w:val="006B0A33"/>
    <w:rsid w:val="006B1622"/>
    <w:rsid w:val="006F0BE1"/>
    <w:rsid w:val="00701DA7"/>
    <w:rsid w:val="00710C72"/>
    <w:rsid w:val="00715551"/>
    <w:rsid w:val="00716B0A"/>
    <w:rsid w:val="007326AA"/>
    <w:rsid w:val="00766768"/>
    <w:rsid w:val="007728BB"/>
    <w:rsid w:val="00776BA9"/>
    <w:rsid w:val="00782341"/>
    <w:rsid w:val="00787D1E"/>
    <w:rsid w:val="007A3827"/>
    <w:rsid w:val="007A3D0B"/>
    <w:rsid w:val="007B79AD"/>
    <w:rsid w:val="007D7C14"/>
    <w:rsid w:val="007E390F"/>
    <w:rsid w:val="007F71D1"/>
    <w:rsid w:val="00825964"/>
    <w:rsid w:val="0085787F"/>
    <w:rsid w:val="00883ED9"/>
    <w:rsid w:val="008A102E"/>
    <w:rsid w:val="008D3A30"/>
    <w:rsid w:val="008E38C5"/>
    <w:rsid w:val="009158DA"/>
    <w:rsid w:val="00921446"/>
    <w:rsid w:val="00937FFD"/>
    <w:rsid w:val="00955C33"/>
    <w:rsid w:val="00965B8A"/>
    <w:rsid w:val="009876ED"/>
    <w:rsid w:val="009A16C6"/>
    <w:rsid w:val="00A05B99"/>
    <w:rsid w:val="00A5249B"/>
    <w:rsid w:val="00A53457"/>
    <w:rsid w:val="00A54E05"/>
    <w:rsid w:val="00A64DAC"/>
    <w:rsid w:val="00A7212D"/>
    <w:rsid w:val="00A744FC"/>
    <w:rsid w:val="00A75459"/>
    <w:rsid w:val="00A75749"/>
    <w:rsid w:val="00AC2B6D"/>
    <w:rsid w:val="00AC7852"/>
    <w:rsid w:val="00B03061"/>
    <w:rsid w:val="00B21B74"/>
    <w:rsid w:val="00B24831"/>
    <w:rsid w:val="00B25C52"/>
    <w:rsid w:val="00B47262"/>
    <w:rsid w:val="00B6353E"/>
    <w:rsid w:val="00B66933"/>
    <w:rsid w:val="00B67337"/>
    <w:rsid w:val="00B70722"/>
    <w:rsid w:val="00B71EC3"/>
    <w:rsid w:val="00B77FF6"/>
    <w:rsid w:val="00B87C7A"/>
    <w:rsid w:val="00B950EC"/>
    <w:rsid w:val="00BA3A39"/>
    <w:rsid w:val="00BB1B52"/>
    <w:rsid w:val="00BB34C9"/>
    <w:rsid w:val="00BD0E37"/>
    <w:rsid w:val="00BE21AE"/>
    <w:rsid w:val="00BE7653"/>
    <w:rsid w:val="00BF5B0E"/>
    <w:rsid w:val="00C015C8"/>
    <w:rsid w:val="00C16B43"/>
    <w:rsid w:val="00C256AD"/>
    <w:rsid w:val="00C27D0B"/>
    <w:rsid w:val="00C4421C"/>
    <w:rsid w:val="00C47F2C"/>
    <w:rsid w:val="00C525E1"/>
    <w:rsid w:val="00C87E5D"/>
    <w:rsid w:val="00C93263"/>
    <w:rsid w:val="00CA6DBF"/>
    <w:rsid w:val="00CA7769"/>
    <w:rsid w:val="00CB1F9F"/>
    <w:rsid w:val="00CB6C10"/>
    <w:rsid w:val="00CE092A"/>
    <w:rsid w:val="00CF3303"/>
    <w:rsid w:val="00D11745"/>
    <w:rsid w:val="00D11DA7"/>
    <w:rsid w:val="00D11DD2"/>
    <w:rsid w:val="00D16AB6"/>
    <w:rsid w:val="00D47E83"/>
    <w:rsid w:val="00D53BEA"/>
    <w:rsid w:val="00D66A5E"/>
    <w:rsid w:val="00D70446"/>
    <w:rsid w:val="00D92CF0"/>
    <w:rsid w:val="00D952DB"/>
    <w:rsid w:val="00D9760F"/>
    <w:rsid w:val="00DB708A"/>
    <w:rsid w:val="00DC67DF"/>
    <w:rsid w:val="00DD441B"/>
    <w:rsid w:val="00DE2146"/>
    <w:rsid w:val="00DE4736"/>
    <w:rsid w:val="00E11240"/>
    <w:rsid w:val="00E12A8E"/>
    <w:rsid w:val="00E20B1E"/>
    <w:rsid w:val="00E30244"/>
    <w:rsid w:val="00E3092F"/>
    <w:rsid w:val="00E40313"/>
    <w:rsid w:val="00E409E2"/>
    <w:rsid w:val="00E525F4"/>
    <w:rsid w:val="00E540F5"/>
    <w:rsid w:val="00E63C8E"/>
    <w:rsid w:val="00E63D9F"/>
    <w:rsid w:val="00E6630A"/>
    <w:rsid w:val="00E71292"/>
    <w:rsid w:val="00E84C9C"/>
    <w:rsid w:val="00EB4455"/>
    <w:rsid w:val="00EC1C07"/>
    <w:rsid w:val="00ED25A1"/>
    <w:rsid w:val="00EE6ED2"/>
    <w:rsid w:val="00EE6FFF"/>
    <w:rsid w:val="00F14261"/>
    <w:rsid w:val="00F37B2B"/>
    <w:rsid w:val="00F42175"/>
    <w:rsid w:val="00F4519D"/>
    <w:rsid w:val="00F62554"/>
    <w:rsid w:val="00F633B7"/>
    <w:rsid w:val="00F64F7D"/>
    <w:rsid w:val="00F93BE5"/>
    <w:rsid w:val="00F959EE"/>
    <w:rsid w:val="00FA5312"/>
    <w:rsid w:val="00FA5760"/>
    <w:rsid w:val="00FA6088"/>
    <w:rsid w:val="00FB564C"/>
    <w:rsid w:val="00FB7787"/>
    <w:rsid w:val="00FE2994"/>
    <w:rsid w:val="00FF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083857"/>
  <w15:docId w15:val="{C79A4741-734B-4B7E-8273-4A929818B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933"/>
    <w:pPr>
      <w:spacing w:after="160" w:line="259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B0675"/>
    <w:pPr>
      <w:keepNext/>
      <w:spacing w:after="0" w:line="360" w:lineRule="exact"/>
      <w:jc w:val="center"/>
      <w:outlineLvl w:val="0"/>
    </w:pPr>
    <w:rPr>
      <w:rFonts w:ascii=".VnTimeH" w:hAnsi=".VnTimeH" w:cs="Times New Roman"/>
      <w:b/>
      <w:bCs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B0675"/>
    <w:pPr>
      <w:keepNext/>
      <w:spacing w:before="120" w:after="0" w:line="420" w:lineRule="atLeast"/>
      <w:ind w:firstLine="720"/>
      <w:jc w:val="right"/>
      <w:outlineLvl w:val="1"/>
    </w:pPr>
    <w:rPr>
      <w:rFonts w:ascii="Times New Roman" w:hAnsi="Times New Roman" w:cs="Times New Roman"/>
      <w:b/>
      <w:bCs/>
      <w:sz w:val="20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B0675"/>
    <w:pPr>
      <w:keepNext/>
      <w:spacing w:after="0" w:line="360" w:lineRule="auto"/>
      <w:ind w:firstLine="720"/>
      <w:jc w:val="both"/>
      <w:outlineLvl w:val="3"/>
    </w:pPr>
    <w:rPr>
      <w:rFonts w:ascii=".VnTime" w:hAnsi=".VnTime" w:cs="Times New Roman"/>
      <w:b/>
      <w:bCs/>
      <w:sz w:val="24"/>
      <w:szCs w:val="2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B0675"/>
    <w:pPr>
      <w:keepNext/>
      <w:spacing w:after="0" w:line="240" w:lineRule="auto"/>
      <w:jc w:val="center"/>
      <w:outlineLvl w:val="4"/>
    </w:pPr>
    <w:rPr>
      <w:rFonts w:ascii=".VnTimeH" w:hAnsi=".VnTimeH" w:cs="Times New Roman"/>
      <w:b/>
      <w:bCs/>
      <w:sz w:val="24"/>
      <w:szCs w:val="24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B0675"/>
    <w:pPr>
      <w:spacing w:before="240" w:after="60" w:line="240" w:lineRule="auto"/>
      <w:outlineLvl w:val="5"/>
    </w:pPr>
    <w:rPr>
      <w:rFonts w:ascii="Times New Roman" w:hAnsi="Times New Roman" w:cs="Times New Roman"/>
      <w:b/>
      <w:bCs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B0675"/>
    <w:rPr>
      <w:rFonts w:ascii=".VnTimeH" w:hAnsi=".VnTimeH" w:cs=".VnTimeH"/>
      <w:b/>
      <w:bCs/>
      <w:sz w:val="32"/>
      <w:szCs w:val="32"/>
    </w:rPr>
  </w:style>
  <w:style w:type="character" w:customStyle="1" w:styleId="Heading2Char">
    <w:name w:val="Heading 2 Char"/>
    <w:link w:val="Heading2"/>
    <w:uiPriority w:val="99"/>
    <w:locked/>
    <w:rsid w:val="001B0675"/>
    <w:rPr>
      <w:rFonts w:ascii="Times New Roman" w:hAnsi="Times New Roman" w:cs="Times New Roman"/>
      <w:b/>
      <w:bCs/>
    </w:rPr>
  </w:style>
  <w:style w:type="character" w:customStyle="1" w:styleId="Heading4Char">
    <w:name w:val="Heading 4 Char"/>
    <w:link w:val="Heading4"/>
    <w:uiPriority w:val="99"/>
    <w:locked/>
    <w:rsid w:val="001B0675"/>
    <w:rPr>
      <w:rFonts w:ascii=".VnTime" w:hAnsi=".VnTime" w:cs=".VnTime"/>
      <w:b/>
      <w:bCs/>
      <w:sz w:val="24"/>
      <w:szCs w:val="24"/>
    </w:rPr>
  </w:style>
  <w:style w:type="character" w:customStyle="1" w:styleId="Heading5Char">
    <w:name w:val="Heading 5 Char"/>
    <w:link w:val="Heading5"/>
    <w:uiPriority w:val="99"/>
    <w:locked/>
    <w:rsid w:val="001B0675"/>
    <w:rPr>
      <w:rFonts w:ascii=".VnTimeH" w:hAnsi=".VnTimeH" w:cs=".VnTimeH"/>
      <w:b/>
      <w:bCs/>
      <w:sz w:val="24"/>
      <w:szCs w:val="24"/>
    </w:rPr>
  </w:style>
  <w:style w:type="character" w:customStyle="1" w:styleId="Heading6Char">
    <w:name w:val="Heading 6 Char"/>
    <w:link w:val="Heading6"/>
    <w:uiPriority w:val="99"/>
    <w:locked/>
    <w:rsid w:val="001B0675"/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E38C5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8E38C5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1B0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rsid w:val="001B0675"/>
    <w:pPr>
      <w:spacing w:before="120" w:after="80" w:line="360" w:lineRule="atLeast"/>
      <w:ind w:firstLine="720"/>
      <w:jc w:val="both"/>
    </w:pPr>
    <w:rPr>
      <w:rFonts w:ascii=".VnTime" w:hAnsi=".VnTime" w:cs="Times New Roman"/>
      <w:sz w:val="28"/>
      <w:szCs w:val="28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locked/>
    <w:rsid w:val="001B0675"/>
    <w:rPr>
      <w:rFonts w:ascii=".VnTime" w:hAnsi=".VnTime" w:cs=".VnTime"/>
      <w:sz w:val="28"/>
      <w:szCs w:val="28"/>
    </w:rPr>
  </w:style>
  <w:style w:type="paragraph" w:styleId="Header">
    <w:name w:val="header"/>
    <w:basedOn w:val="Normal"/>
    <w:link w:val="HeaderChar"/>
    <w:uiPriority w:val="99"/>
    <w:rsid w:val="00BB1B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B1B52"/>
  </w:style>
  <w:style w:type="paragraph" w:styleId="Footer">
    <w:name w:val="footer"/>
    <w:basedOn w:val="Normal"/>
    <w:link w:val="FooterChar"/>
    <w:uiPriority w:val="99"/>
    <w:rsid w:val="00BB1B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B1B52"/>
  </w:style>
  <w:style w:type="table" w:styleId="TableGrid">
    <w:name w:val="Table Grid"/>
    <w:basedOn w:val="TableNormal"/>
    <w:locked/>
    <w:rsid w:val="00C47F2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VS9 Win 8.1</dc:creator>
  <cp:lastModifiedBy>Hoang, Nguyen Huy</cp:lastModifiedBy>
  <cp:revision>5</cp:revision>
  <cp:lastPrinted>2017-06-11T08:43:00Z</cp:lastPrinted>
  <dcterms:created xsi:type="dcterms:W3CDTF">2023-03-31T02:07:00Z</dcterms:created>
  <dcterms:modified xsi:type="dcterms:W3CDTF">2023-04-03T00:39:00Z</dcterms:modified>
</cp:coreProperties>
</file>