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23" w:rsidRPr="00B36423" w:rsidRDefault="00B36423" w:rsidP="00B36423">
      <w:pPr>
        <w:pStyle w:val="NormalWeb"/>
        <w:shd w:val="clear" w:color="auto" w:fill="FFFFFF"/>
        <w:spacing w:after="360" w:afterAutospacing="0"/>
        <w:jc w:val="center"/>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CỘNG HÒA XÃ HỘI CHỦ NGHĨA VIỆT NAM</w:t>
      </w:r>
    </w:p>
    <w:p w:rsidR="00B36423" w:rsidRPr="00B36423" w:rsidRDefault="00B36423" w:rsidP="00B36423">
      <w:pPr>
        <w:pStyle w:val="NormalWeb"/>
        <w:shd w:val="clear" w:color="auto" w:fill="FFFFFF"/>
        <w:spacing w:after="360" w:afterAutospacing="0"/>
        <w:jc w:val="center"/>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Độc lập – Tự do – Hạnh phúc</w:t>
      </w:r>
    </w:p>
    <w:p w:rsidR="00B36423" w:rsidRPr="00B36423" w:rsidRDefault="00B36423" w:rsidP="00B36423">
      <w:pPr>
        <w:pStyle w:val="NormalWeb"/>
        <w:shd w:val="clear" w:color="auto" w:fill="FFFFFF"/>
        <w:spacing w:after="360" w:afterAutospacing="0"/>
        <w:jc w:val="center"/>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 xml:space="preserve">HỢP ĐỒNG CHUYỂN NHƯỢNG </w:t>
      </w:r>
      <w:r w:rsidR="00AE7219">
        <w:rPr>
          <w:rStyle w:val="Strong"/>
          <w:rFonts w:asciiTheme="majorHAnsi" w:hAnsiTheme="majorHAnsi" w:cstheme="majorHAnsi"/>
          <w:color w:val="000000"/>
          <w:sz w:val="27"/>
          <w:szCs w:val="27"/>
        </w:rPr>
        <w:t xml:space="preserve">MỘT PHẦN </w:t>
      </w:r>
      <w:bookmarkStart w:id="0" w:name="_GoBack"/>
      <w:bookmarkEnd w:id="0"/>
      <w:r w:rsidRPr="00B36423">
        <w:rPr>
          <w:rStyle w:val="Strong"/>
          <w:rFonts w:asciiTheme="majorHAnsi" w:hAnsiTheme="majorHAnsi" w:cstheme="majorHAnsi"/>
          <w:color w:val="000000"/>
          <w:sz w:val="27"/>
          <w:szCs w:val="27"/>
        </w:rPr>
        <w:t>QUYỀN SỬ DỤNG ĐẤT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Chúng tôi gồm có:</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 xml:space="preserve">Bên chuyển </w:t>
      </w:r>
      <w:r w:rsidR="00AE7219">
        <w:rPr>
          <w:rStyle w:val="Strong"/>
          <w:rFonts w:asciiTheme="majorHAnsi" w:hAnsiTheme="majorHAnsi" w:cstheme="majorHAnsi"/>
          <w:color w:val="000000"/>
          <w:sz w:val="27"/>
          <w:szCs w:val="27"/>
        </w:rPr>
        <w:t>nhượng (sau đây gọi là bên A)</w:t>
      </w:r>
      <w:r w:rsidRPr="00B36423">
        <w:rPr>
          <w:rFonts w:asciiTheme="majorHAnsi" w:hAnsiTheme="majorHAnsi" w:cstheme="majorHAnsi"/>
          <w:color w:val="000000"/>
          <w:sz w:val="27"/>
          <w:szCs w:val="27"/>
        </w:rPr>
        <w: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Ông (Bà): ………..sinh năm……</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Chứng minh nhân dân số:………do:……Cấp ngày:……tháng…….năm……</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Nghề nghiệp: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Địa chỉ thường trú: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Bên nhận chuyển n</w:t>
      </w:r>
      <w:r w:rsidR="00AE7219">
        <w:rPr>
          <w:rStyle w:val="Strong"/>
          <w:rFonts w:asciiTheme="majorHAnsi" w:hAnsiTheme="majorHAnsi" w:cstheme="majorHAnsi"/>
          <w:color w:val="000000"/>
          <w:sz w:val="27"/>
          <w:szCs w:val="27"/>
        </w:rPr>
        <w:t>hượng (sau đây gọi là bên B)</w:t>
      </w:r>
      <w:r w:rsidRPr="00B36423">
        <w:rPr>
          <w:rStyle w:val="Strong"/>
          <w:rFonts w:asciiTheme="majorHAnsi" w:hAnsiTheme="majorHAnsi" w:cstheme="majorHAnsi"/>
          <w:color w:val="000000"/>
          <w:sz w:val="27"/>
          <w:szCs w:val="27"/>
        </w:rPr>
        <w: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Ông (Bà): …………sinh năm…..</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Chứng minh nhân dân số:…..do:……….Cấp ngày:……tháng…….năm……</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Nghề nghiệp: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Địa chỉ thường trú: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Hoặc Ông (Bà):</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Đại diện cho (đối với tổ chức):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Địa chỉ: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Số điện thoại: ………… Fax………(nếu có)</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Hai bên đồng ý thực hiện việc chuyển nhượng quyền sử dụng đất theo các thỏa thuận sau đây:</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ĐIỀU 1:QUYỀN SỬ DỤNG ĐẤT CHUYỂN NHƯỢNG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lastRenderedPageBreak/>
        <w:t>Quyền sử dụng đất của bên A đối với thửa đất theo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Thửa đất số: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Tờ bản đồ số:…………..</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Địa chỉ thửa đất: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Diện tích: ……….. m2 (bằng chữ: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Hình thức sử dụng: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Sử dụng riêng: ………. m2</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Sử dụng chung: …………… m2</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Mục đích sử dụng:……….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Thời hạn sử dụng:………….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Nguồn gốc sử dụng:……..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Những hạn chế về quyền sử dụng đất (nếu có):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ĐIỀU 2: GIÁ CHUYỂN NHƯỢNG VÀ PHƯƠNG THỨC THANH TOÁN</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 Giá chuyển nhượng quyền sử dụng thửa đất nêu tại Điều 1 của Hợp đồng này là: …….. đồng.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(bằng chữ:…………đồng Việt Nam).</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2. Phương thức thanh toán: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3. Việc thanh toán số tiền nêu tại khoản 1 Điều này do hai bên tự thực hiện và chịu trách nhiệm trước pháp luật.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ĐIỀU 3: VIỆC GIAO VÀ ĐĂNG KÝ QUYỀN SỬ DỤNG ĐẤT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 Bên A có nghĩa vụ giao thửa đất nêu tại Điều 1 của Hợp đồng này cùng giấy tờ về quyền sử dụng đất cho bên B vào thời điểm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lastRenderedPageBreak/>
        <w:t>2. Bên B có nghĩa vụ đăng ký quyền sử dụng đất tại cơ quan có thẩm quyền theo quy định của pháp luật.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ĐIỀU 4: TRÁCH NHIỆM NỘP THUẾ, LỆ PHÍ</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Thuế, lệ phí liên quan đến việc chuyển nhượng quyền sử dụng đất theo Hợp đồng này do bên ……. chịu trách nhiệm nộp.</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ĐIỀU 5: PHƯƠNG THỨC GIẢI QUYẾT TRANH CHẤP HỢP ĐỒNG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ĐIỀU 6: CAM ĐOAN CỦA CÁC BÊN</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Bên A và bên B chịu trách nhiệm trước pháp luật về những lời cam đoan sau đây:</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 Bên A cam đoan:</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1.1. Những thông tin về nhân thân, về thửa đất đã ghi trong Hợp đồng này là đúng sự thật;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1.2. Thửa đất thuộc trường hợp được chuyển nhượng quyền sử dụng đất theo quy định của pháp luật;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1.3. Tại thời điểm giao kết Hợp đồng này:</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a) Thửa đất không có tranh chấp;</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b) Quyền sử dụng đất không bị kê biên để bảo đảm thi hành án;</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1.4. Việc giao kết Hợp đồng này hoàn toàn tự nguyện, không bị lừa dối, không bị ép buộc;</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1.5. Thực hiện đúng và đầy đủ các thỏa thuận đã ghi trong Hợp đồng này.</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2. Bên B cam đoan:</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2.1. Những thông tin về nhân thân đã ghi trong Hợp đồng này là đúng sự thật;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lastRenderedPageBreak/>
        <w:t>2.2. Đã xem xét kỹ, biết rõ về thửa đất nêu tại Điều 1 của Hợp đồng này và các giấy tờ về quyền sử dụng đất;</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2.3. Việc giao kết Hợp đồng này hoàn toàn tự nguyện, không bị lừa dối, không bị ép buộc;</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2.4. Thực hiện đúng và đầy đủ các thỏa thuận đã ghi trong Hợp đồng này.</w:t>
      </w:r>
    </w:p>
    <w:p w:rsidR="00B36423" w:rsidRPr="00B36423" w:rsidRDefault="00AE7219" w:rsidP="00B36423">
      <w:pPr>
        <w:pStyle w:val="NormalWeb"/>
        <w:shd w:val="clear" w:color="auto" w:fill="FFFFFF"/>
        <w:spacing w:after="360" w:afterAutospacing="0"/>
        <w:jc w:val="both"/>
        <w:rPr>
          <w:rFonts w:asciiTheme="majorHAnsi" w:hAnsiTheme="majorHAnsi" w:cstheme="majorHAnsi"/>
          <w:color w:val="000000"/>
          <w:sz w:val="27"/>
          <w:szCs w:val="27"/>
        </w:rPr>
      </w:pPr>
      <w:r>
        <w:rPr>
          <w:rStyle w:val="Strong"/>
          <w:rFonts w:asciiTheme="majorHAnsi" w:hAnsiTheme="majorHAnsi" w:cstheme="majorHAnsi"/>
          <w:color w:val="000000"/>
          <w:sz w:val="27"/>
          <w:szCs w:val="27"/>
        </w:rPr>
        <w:t xml:space="preserve">ĐIỀU ……. </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ĐIỀU …….: ĐIỀU KHOẢN CUỐI CÙNG</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Hai bên đã hiểu rõ quyền, nghĩa vụ, lợi ích hợp pháp của mình và hậu quả pháp lý của việc giao kết Hợp đồng này.</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r w:rsidRPr="00B36423">
        <w:rPr>
          <w:rFonts w:asciiTheme="majorHAnsi" w:hAnsiTheme="majorHAnsi" w:cstheme="majorHAnsi"/>
          <w:color w:val="000000"/>
          <w:sz w:val="27"/>
          <w:szCs w:val="27"/>
        </w:rPr>
        <w:t>– Hợp đồng này lập tại ……. ngày ….  tháng … năm …  thành ……. bản và có giá trị như nhau và có hiệu lực kể từ ngày được Ủy ban nhân dân cấp có thẩm quyền xác nhận được chuyển nhượng.</w:t>
      </w:r>
    </w:p>
    <w:p w:rsidR="00B36423" w:rsidRPr="00B36423" w:rsidRDefault="00B36423" w:rsidP="00B36423">
      <w:pPr>
        <w:pStyle w:val="NormalWeb"/>
        <w:shd w:val="clear" w:color="auto" w:fill="FFFFFF"/>
        <w:spacing w:after="360" w:afterAutospacing="0"/>
        <w:jc w:val="center"/>
        <w:rPr>
          <w:rFonts w:asciiTheme="majorHAnsi" w:hAnsiTheme="majorHAnsi" w:cstheme="majorHAnsi"/>
          <w:color w:val="000000"/>
          <w:sz w:val="27"/>
          <w:szCs w:val="27"/>
        </w:rPr>
      </w:pPr>
      <w:r w:rsidRPr="00B36423">
        <w:rPr>
          <w:rStyle w:val="Strong"/>
          <w:rFonts w:asciiTheme="majorHAnsi" w:hAnsiTheme="majorHAnsi" w:cstheme="majorHAnsi"/>
          <w:color w:val="000000"/>
          <w:sz w:val="27"/>
          <w:szCs w:val="27"/>
        </w:rPr>
        <w:t>Bên A                                                               Bên B</w:t>
      </w:r>
    </w:p>
    <w:p w:rsidR="00B36423" w:rsidRPr="00B36423" w:rsidRDefault="00AE7219" w:rsidP="00B36423">
      <w:pPr>
        <w:pStyle w:val="NormalWeb"/>
        <w:shd w:val="clear" w:color="auto" w:fill="FFFFFF"/>
        <w:spacing w:after="360" w:afterAutospacing="0"/>
        <w:jc w:val="center"/>
        <w:rPr>
          <w:rFonts w:asciiTheme="majorHAnsi" w:hAnsiTheme="majorHAnsi" w:cstheme="majorHAnsi"/>
          <w:color w:val="000000"/>
          <w:sz w:val="27"/>
          <w:szCs w:val="27"/>
        </w:rPr>
      </w:pPr>
      <w:r>
        <w:rPr>
          <w:rFonts w:asciiTheme="majorHAnsi" w:hAnsiTheme="majorHAnsi" w:cstheme="majorHAnsi"/>
          <w:color w:val="000000"/>
          <w:sz w:val="27"/>
          <w:szCs w:val="27"/>
        </w:rPr>
        <w:t>( Ký và ghi rõ họ tên)</w:t>
      </w:r>
      <w:r w:rsidR="00B36423" w:rsidRPr="00B36423">
        <w:rPr>
          <w:rFonts w:asciiTheme="majorHAnsi" w:hAnsiTheme="majorHAnsi" w:cstheme="majorHAnsi"/>
          <w:color w:val="000000"/>
          <w:sz w:val="27"/>
          <w:szCs w:val="27"/>
        </w:rPr>
        <w:t>           </w:t>
      </w:r>
      <w:r>
        <w:rPr>
          <w:rFonts w:asciiTheme="majorHAnsi" w:hAnsiTheme="majorHAnsi" w:cstheme="majorHAnsi"/>
          <w:color w:val="000000"/>
          <w:sz w:val="27"/>
          <w:szCs w:val="27"/>
        </w:rPr>
        <w:t xml:space="preserve">           </w:t>
      </w:r>
      <w:r w:rsidR="00B36423" w:rsidRPr="00B36423">
        <w:rPr>
          <w:rFonts w:asciiTheme="majorHAnsi" w:hAnsiTheme="majorHAnsi" w:cstheme="majorHAnsi"/>
          <w:color w:val="000000"/>
          <w:sz w:val="27"/>
          <w:szCs w:val="27"/>
        </w:rPr>
        <w:t>        </w:t>
      </w:r>
      <w:r>
        <w:rPr>
          <w:rFonts w:asciiTheme="majorHAnsi" w:hAnsiTheme="majorHAnsi" w:cstheme="majorHAnsi"/>
          <w:color w:val="000000"/>
          <w:sz w:val="27"/>
          <w:szCs w:val="27"/>
        </w:rPr>
        <w:t>      ( Ký và ghi rõ họ tên)</w:t>
      </w:r>
    </w:p>
    <w:p w:rsidR="00B36423" w:rsidRPr="00B36423" w:rsidRDefault="00B36423" w:rsidP="00B36423">
      <w:pPr>
        <w:pStyle w:val="NormalWeb"/>
        <w:shd w:val="clear" w:color="auto" w:fill="FFFFFF"/>
        <w:spacing w:after="360" w:afterAutospacing="0"/>
        <w:jc w:val="both"/>
        <w:rPr>
          <w:rFonts w:asciiTheme="majorHAnsi" w:hAnsiTheme="majorHAnsi" w:cstheme="majorHAnsi"/>
          <w:color w:val="000000"/>
          <w:sz w:val="27"/>
          <w:szCs w:val="27"/>
        </w:rPr>
      </w:pPr>
    </w:p>
    <w:p w:rsidR="00B36423" w:rsidRPr="00B36423" w:rsidRDefault="00B36423" w:rsidP="00B36423">
      <w:pPr>
        <w:rPr>
          <w:rFonts w:asciiTheme="majorHAnsi" w:hAnsiTheme="majorHAnsi" w:cstheme="majorHAnsi"/>
          <w:sz w:val="28"/>
          <w:szCs w:val="22"/>
        </w:rPr>
      </w:pPr>
    </w:p>
    <w:p w:rsidR="00F0157A" w:rsidRPr="00B36423" w:rsidRDefault="00F0157A" w:rsidP="00C257D3">
      <w:pPr>
        <w:rPr>
          <w:rFonts w:asciiTheme="majorHAnsi" w:hAnsiTheme="majorHAnsi" w:cstheme="majorHAnsi"/>
        </w:rPr>
      </w:pPr>
    </w:p>
    <w:sectPr w:rsidR="00F0157A" w:rsidRPr="00B36423" w:rsidSect="000E2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93" w:rsidRDefault="002F6593" w:rsidP="006508DF">
      <w:r>
        <w:separator/>
      </w:r>
    </w:p>
  </w:endnote>
  <w:endnote w:type="continuationSeparator" w:id="0">
    <w:p w:rsidR="002F6593" w:rsidRDefault="002F6593" w:rsidP="0065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93" w:rsidRDefault="002F6593" w:rsidP="006508DF">
      <w:r>
        <w:separator/>
      </w:r>
    </w:p>
  </w:footnote>
  <w:footnote w:type="continuationSeparator" w:id="0">
    <w:p w:rsidR="002F6593" w:rsidRDefault="002F6593" w:rsidP="00650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7A"/>
    <w:rsid w:val="000A158A"/>
    <w:rsid w:val="000D5EA7"/>
    <w:rsid w:val="000E2A17"/>
    <w:rsid w:val="00183D25"/>
    <w:rsid w:val="002829A8"/>
    <w:rsid w:val="002A3535"/>
    <w:rsid w:val="002F6593"/>
    <w:rsid w:val="0042393B"/>
    <w:rsid w:val="004F4947"/>
    <w:rsid w:val="005A4713"/>
    <w:rsid w:val="00616A4E"/>
    <w:rsid w:val="006508DF"/>
    <w:rsid w:val="006632E2"/>
    <w:rsid w:val="006D58DA"/>
    <w:rsid w:val="00793CF4"/>
    <w:rsid w:val="007F5DA3"/>
    <w:rsid w:val="0083406A"/>
    <w:rsid w:val="009B1743"/>
    <w:rsid w:val="00A357E3"/>
    <w:rsid w:val="00A80FFE"/>
    <w:rsid w:val="00AE7219"/>
    <w:rsid w:val="00B36423"/>
    <w:rsid w:val="00BC3C4C"/>
    <w:rsid w:val="00C257D3"/>
    <w:rsid w:val="00CF5DF5"/>
    <w:rsid w:val="00D74B1B"/>
    <w:rsid w:val="00D775B3"/>
    <w:rsid w:val="00E235BF"/>
    <w:rsid w:val="00EB1A3C"/>
    <w:rsid w:val="00EF4545"/>
    <w:rsid w:val="00F0157A"/>
    <w:rsid w:val="00F916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76E4F"/>
  <w15:docId w15:val="{3228860E-F30C-48A7-991D-35FF64AA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330" w:lineRule="atLeast"/>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7A"/>
    <w:pPr>
      <w:widowControl w:val="0"/>
      <w:spacing w:line="240" w:lineRule="auto"/>
      <w:ind w:left="0" w:firstLine="0"/>
      <w:jc w:val="left"/>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57A"/>
    <w:pPr>
      <w:widowControl/>
      <w:spacing w:before="100" w:beforeAutospacing="1" w:after="100" w:afterAutospacing="1"/>
    </w:pPr>
    <w:rPr>
      <w:rFonts w:eastAsia="Times New Roman"/>
      <w:kern w:val="0"/>
      <w:szCs w:val="24"/>
      <w:lang w:val="vi-VN" w:eastAsia="vi-VN"/>
    </w:rPr>
  </w:style>
  <w:style w:type="table" w:styleId="TableGrid">
    <w:name w:val="Table Grid"/>
    <w:basedOn w:val="TableNormal"/>
    <w:uiPriority w:val="59"/>
    <w:rsid w:val="00F0157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508DF"/>
    <w:pPr>
      <w:tabs>
        <w:tab w:val="center" w:pos="4513"/>
        <w:tab w:val="right" w:pos="9026"/>
      </w:tabs>
    </w:pPr>
  </w:style>
  <w:style w:type="character" w:customStyle="1" w:styleId="HeaderChar">
    <w:name w:val="Header Char"/>
    <w:basedOn w:val="DefaultParagraphFont"/>
    <w:link w:val="Header"/>
    <w:uiPriority w:val="99"/>
    <w:rsid w:val="006508DF"/>
    <w:rPr>
      <w:rFonts w:ascii="Times New Roman" w:eastAsia="SimSun" w:hAnsi="Times New Roman" w:cs="Times New Roman"/>
      <w:kern w:val="2"/>
      <w:sz w:val="24"/>
      <w:szCs w:val="20"/>
      <w:lang w:val="en-US" w:eastAsia="zh-CN"/>
    </w:rPr>
  </w:style>
  <w:style w:type="paragraph" w:styleId="Footer">
    <w:name w:val="footer"/>
    <w:basedOn w:val="Normal"/>
    <w:link w:val="FooterChar"/>
    <w:uiPriority w:val="99"/>
    <w:unhideWhenUsed/>
    <w:rsid w:val="006508DF"/>
    <w:pPr>
      <w:tabs>
        <w:tab w:val="center" w:pos="4513"/>
        <w:tab w:val="right" w:pos="9026"/>
      </w:tabs>
    </w:pPr>
  </w:style>
  <w:style w:type="character" w:customStyle="1" w:styleId="FooterChar">
    <w:name w:val="Footer Char"/>
    <w:basedOn w:val="DefaultParagraphFont"/>
    <w:link w:val="Footer"/>
    <w:uiPriority w:val="99"/>
    <w:rsid w:val="006508DF"/>
    <w:rPr>
      <w:rFonts w:ascii="Times New Roman" w:eastAsia="SimSun" w:hAnsi="Times New Roman" w:cs="Times New Roman"/>
      <w:kern w:val="2"/>
      <w:sz w:val="24"/>
      <w:szCs w:val="20"/>
      <w:lang w:val="en-US" w:eastAsia="zh-CN"/>
    </w:rPr>
  </w:style>
  <w:style w:type="character" w:styleId="Strong">
    <w:name w:val="Strong"/>
    <w:basedOn w:val="DefaultParagraphFont"/>
    <w:uiPriority w:val="22"/>
    <w:qFormat/>
    <w:rsid w:val="00B36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7839">
      <w:bodyDiv w:val="1"/>
      <w:marLeft w:val="0"/>
      <w:marRight w:val="0"/>
      <w:marTop w:val="0"/>
      <w:marBottom w:val="0"/>
      <w:divBdr>
        <w:top w:val="none" w:sz="0" w:space="0" w:color="auto"/>
        <w:left w:val="none" w:sz="0" w:space="0" w:color="auto"/>
        <w:bottom w:val="none" w:sz="0" w:space="0" w:color="auto"/>
        <w:right w:val="none" w:sz="0" w:space="0" w:color="auto"/>
      </w:divBdr>
    </w:div>
    <w:div w:id="1193954455">
      <w:bodyDiv w:val="1"/>
      <w:marLeft w:val="0"/>
      <w:marRight w:val="0"/>
      <w:marTop w:val="0"/>
      <w:marBottom w:val="0"/>
      <w:divBdr>
        <w:top w:val="none" w:sz="0" w:space="0" w:color="auto"/>
        <w:left w:val="none" w:sz="0" w:space="0" w:color="auto"/>
        <w:bottom w:val="none" w:sz="0" w:space="0" w:color="auto"/>
        <w:right w:val="none" w:sz="0" w:space="0" w:color="auto"/>
      </w:divBdr>
    </w:div>
    <w:div w:id="21275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Hợp đồng chuyển nhượng một phần quyền sử dụng đất</vt:lpstr>
    </vt:vector>
  </TitlesOfParts>
  <Company>tuanva</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chuyển nhượng một phần quyền sử dụng đất</dc:title>
  <dc:creator>Công ty Luật Minh Khuê</dc:creator>
  <cp:lastModifiedBy>DELL</cp:lastModifiedBy>
  <cp:revision>2</cp:revision>
  <dcterms:created xsi:type="dcterms:W3CDTF">2024-11-15T04:49:00Z</dcterms:created>
  <dcterms:modified xsi:type="dcterms:W3CDTF">2024-11-15T04:49:00Z</dcterms:modified>
</cp:coreProperties>
</file>